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52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52"/>
          <w:szCs w:val="29"/>
          <w:lang w:eastAsia="ru-RU"/>
        </w:rPr>
        <w:t xml:space="preserve">           </w:t>
      </w:r>
    </w:p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52"/>
          <w:szCs w:val="29"/>
          <w:lang w:eastAsia="ru-RU"/>
        </w:rPr>
      </w:pPr>
    </w:p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52"/>
          <w:szCs w:val="29"/>
          <w:lang w:eastAsia="ru-RU"/>
        </w:rPr>
      </w:pPr>
    </w:p>
    <w:p w:rsidR="00C90B24" w:rsidRPr="00C90B24" w:rsidRDefault="009966DD" w:rsidP="00C90B24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</w:pPr>
      <w:r w:rsidRPr="00C90B24"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  <w:t>Конспект</w:t>
      </w:r>
    </w:p>
    <w:p w:rsidR="00C90B24" w:rsidRPr="00C90B24" w:rsidRDefault="00C90B24" w:rsidP="00C90B24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</w:pPr>
      <w:r w:rsidRPr="00C90B24"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  <w:t>образовательной деятельности</w:t>
      </w:r>
    </w:p>
    <w:p w:rsidR="009966DD" w:rsidRPr="00C90B24" w:rsidRDefault="00C90B24" w:rsidP="00C90B24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</w:pPr>
      <w:r w:rsidRPr="00C90B24"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  <w:t>для детей первой младшей группы</w:t>
      </w:r>
    </w:p>
    <w:p w:rsidR="009966DD" w:rsidRPr="00C90B24" w:rsidRDefault="00C90B24" w:rsidP="00C90B24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  <w:t>на</w:t>
      </w:r>
      <w:r w:rsidR="009966DD" w:rsidRPr="00C90B24"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  <w:t>у</w:t>
      </w:r>
      <w:r w:rsidR="009966DD" w:rsidRPr="00C90B24"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  <w:t>: «Поиграем с пирамидками»</w:t>
      </w:r>
    </w:p>
    <w:p w:rsidR="009966DD" w:rsidRDefault="009966DD" w:rsidP="00C90B24">
      <w:pPr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52"/>
          <w:szCs w:val="29"/>
          <w:lang w:eastAsia="ru-RU"/>
        </w:rPr>
      </w:pPr>
      <w:r w:rsidRPr="00C90B24">
        <w:rPr>
          <w:rFonts w:ascii="Times New Roman" w:eastAsia="Times New Roman" w:hAnsi="Times New Roman" w:cs="Times New Roman"/>
          <w:b/>
          <w:bCs/>
          <w:color w:val="601802"/>
          <w:sz w:val="36"/>
          <w:szCs w:val="36"/>
          <w:lang w:eastAsia="ru-RU"/>
        </w:rPr>
        <w:t>(сенсорное развитие)</w:t>
      </w:r>
    </w:p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52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52"/>
          <w:szCs w:val="29"/>
          <w:lang w:eastAsia="ru-RU"/>
        </w:rPr>
        <w:t xml:space="preserve">                                         </w:t>
      </w:r>
    </w:p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52"/>
          <w:szCs w:val="29"/>
          <w:lang w:eastAsia="ru-RU"/>
        </w:rPr>
      </w:pPr>
    </w:p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52"/>
          <w:szCs w:val="29"/>
          <w:lang w:eastAsia="ru-RU"/>
        </w:rPr>
        <w:t xml:space="preserve">                                         </w:t>
      </w:r>
      <w:r w:rsidRPr="009966DD">
        <w:rPr>
          <w:rFonts w:ascii="Trebuchet MS" w:eastAsia="Times New Roman" w:hAnsi="Trebuchet MS" w:cs="Times New Roman"/>
          <w:b/>
          <w:bCs/>
          <w:color w:val="601802"/>
          <w:sz w:val="28"/>
          <w:szCs w:val="24"/>
          <w:lang w:eastAsia="ru-RU"/>
        </w:rPr>
        <w:t>Подготовила воспитатель:</w:t>
      </w:r>
    </w:p>
    <w:p w:rsidR="009966DD" w:rsidRP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8"/>
          <w:szCs w:val="24"/>
          <w:lang w:eastAsia="ru-RU"/>
        </w:rPr>
        <w:t xml:space="preserve">                                                                                            Вострикова Н.А.</w:t>
      </w:r>
    </w:p>
    <w:p w:rsidR="009966DD" w:rsidRP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29"/>
          <w:lang w:eastAsia="ru-RU"/>
        </w:rPr>
      </w:pPr>
    </w:p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                             г. Липецк</w:t>
      </w:r>
    </w:p>
    <w:p w:rsidR="00C90B24" w:rsidRDefault="00C90B24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90B24" w:rsidRDefault="00C90B24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90B24" w:rsidRDefault="00C90B24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90B24" w:rsidRDefault="00C90B24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90B24" w:rsidRDefault="00C90B24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90B24" w:rsidRDefault="00C90B24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90B24" w:rsidRDefault="00C90B24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9966DD" w:rsidRPr="00C90B24" w:rsidRDefault="00C90B24" w:rsidP="009966D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«Поиграем с пирамидками»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>Интеграция образовательных областей: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 ОО Коммуникация, ОО Художественное творчество, ОО Социализация. ОО Познание.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>Цель: 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обогащение сенсорного опыта детей при сравнении предметов по размеру. Закрепить понятие « много» «один» Совершенствовать ручную моторику.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>Задачи: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 xml:space="preserve"> Обучать группировать предметы по цвету. 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sz w:val="28"/>
          <w:szCs w:val="23"/>
          <w:lang w:eastAsia="ru-RU"/>
        </w:rPr>
        <w:t>Развивать координацию движений рук, развивать зрительно-слуховое восприятие.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>Демонстрационный материал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: Большая пирамидка на конической основе из пяти разноцветных колец. Игрушка Мишутка.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>Раздаточный материал: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 Пирамидки на каждого ребёнка на конической основе из пяти разноцветных колец.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>Методические приёмы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: игровая ситуация, беседа диалог, физкультминутка «Мы топаем ногами», продуктивная деятельность детей, подведение итогов</w:t>
      </w:r>
    </w:p>
    <w:p w:rsidR="009966DD" w:rsidRPr="009966DD" w:rsidRDefault="009966DD" w:rsidP="009966DD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</w:pPr>
      <w:r w:rsidRPr="009966DD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 xml:space="preserve">Ход </w:t>
      </w:r>
      <w:r w:rsidR="00C90B24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образовательной деятельности</w:t>
      </w:r>
      <w:bookmarkStart w:id="0" w:name="_GoBack"/>
      <w:bookmarkEnd w:id="0"/>
      <w:r w:rsidRPr="009966DD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: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sz w:val="28"/>
          <w:szCs w:val="23"/>
          <w:lang w:eastAsia="ru-RU"/>
        </w:rPr>
        <w:t>Сюрпризный момент, раздаётся стук в дверь и заходит Мишутка с большим мешком.</w:t>
      </w:r>
    </w:p>
    <w:p w:rsid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Воспитатель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: к нам пришёл лесной житель Мишутка, у него было день рождения и все лесные гости подарили ему много пирамидок, и Мишутка решил принести их в садик для деток, себе оставил только одну. Воспитатель ставит пирамидки на стол и предлагает Мишутке поиграть с пирамидками вместе с детьми.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 xml:space="preserve">               </w:t>
      </w:r>
    </w:p>
    <w:p w:rsid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 xml:space="preserve">                  </w:t>
      </w:r>
      <w:r w:rsidRPr="009966DD"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>Игровое упражнение «Собери пирамидку»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Воспитатель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: Детки посмотрите, какие красивые пирамидки принёс вам Мишка. Давайте вместе её рассмотрим. Сколько у пирамидки колечек?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Ответы детей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 xml:space="preserve"> (много). Воспитатель снимает колечки, а дети называют их цвет и размер.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Воспитатель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: (снимает первое колечко) какое колечко? Какого цвета?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Дети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: это маленькое колечко, оно зелёное, и так далее до конца. Если дети затрудняются, педагог называет сам.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Воспитатель: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 xml:space="preserve"> Сейчас я раздам вам всем пирамидки, и вы сначала снимите колечки, укладывая их в ряд, а потом оденете: сначала – самое большое, потом - поменьше, ещё поменьше, затем самое маленькое.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sz w:val="28"/>
          <w:szCs w:val="23"/>
          <w:lang w:eastAsia="ru-RU"/>
        </w:rPr>
        <w:t>Дети приступают к заданию, педагог помогает в выполнении упражнения.</w:t>
      </w:r>
    </w:p>
    <w:p w:rsid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Воспитатель: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 xml:space="preserve"> Молодцы ребята. Всё правильно сложили и даже Мишутке помогли, давайте похлопаем нашему успеху.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 xml:space="preserve">      </w:t>
      </w:r>
      <w:r w:rsidRPr="009966DD"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>Физкультминутка « Мы ногами топаем»</w:t>
      </w:r>
    </w:p>
    <w:p w:rsid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sz w:val="28"/>
          <w:szCs w:val="23"/>
          <w:lang w:eastAsia="ru-RU"/>
        </w:rPr>
        <w:t xml:space="preserve">Воспитатель с Мишуткой предлагают поиграть. 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sz w:val="28"/>
          <w:szCs w:val="23"/>
          <w:lang w:eastAsia="ru-RU"/>
        </w:rPr>
        <w:t>Дети выполняют все движения, подражая воспитателю.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lastRenderedPageBreak/>
        <w:t xml:space="preserve">                         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Мы топаем ногами,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 xml:space="preserve">                         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Мы хлопаем руками,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 xml:space="preserve">                         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Киваем головой.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 xml:space="preserve">                         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Мы руки поднимаем,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 xml:space="preserve">                         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Топ-топ-топ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 xml:space="preserve">                         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Мы руки опускаем: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 xml:space="preserve">                         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Хлоп-хлоп-хлоп.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 xml:space="preserve">                         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Мы руки разведём,</w:t>
      </w:r>
    </w:p>
    <w:p w:rsid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 xml:space="preserve">                         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По кругу все пойдём.</w:t>
      </w:r>
      <w:r>
        <w:rPr>
          <w:rFonts w:ascii="Arial" w:eastAsia="Times New Roman" w:hAnsi="Arial" w:cs="Arial"/>
          <w:sz w:val="28"/>
          <w:szCs w:val="23"/>
          <w:lang w:eastAsia="ru-RU"/>
        </w:rPr>
        <w:t xml:space="preserve"> 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sz w:val="28"/>
          <w:szCs w:val="23"/>
          <w:lang w:eastAsia="ru-RU"/>
        </w:rPr>
        <w:t xml:space="preserve">  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 xml:space="preserve">             </w:t>
      </w:r>
      <w:r w:rsidRPr="009966DD">
        <w:rPr>
          <w:rFonts w:ascii="Arial" w:eastAsia="Times New Roman" w:hAnsi="Arial" w:cs="Arial"/>
          <w:b/>
          <w:bCs/>
          <w:sz w:val="28"/>
          <w:szCs w:val="23"/>
          <w:bdr w:val="none" w:sz="0" w:space="0" w:color="auto" w:frame="1"/>
          <w:lang w:eastAsia="ru-RU"/>
        </w:rPr>
        <w:t>Игровое упражнение «Разложи колечки по цвету»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sz w:val="28"/>
          <w:szCs w:val="23"/>
          <w:lang w:eastAsia="ru-RU"/>
        </w:rPr>
        <w:t>Дети садятся за столы, перед каждым ребёнком сложенная пирамидка.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Воспитатель: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 xml:space="preserve"> а теперь надо разобрать пирамидку и перемешать все колечки.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sz w:val="28"/>
          <w:szCs w:val="23"/>
          <w:lang w:eastAsia="ru-RU"/>
        </w:rPr>
        <w:t>Дети разбирают, и педагог помогает перемешивать колечки.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Воспитатель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: Никита будет собирать только синие колечки, вот такие (показывает синее колечко). А Катюша будет собирать только красные,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sz w:val="28"/>
          <w:szCs w:val="23"/>
          <w:lang w:eastAsia="ru-RU"/>
        </w:rPr>
        <w:t>Максим будет собирать зелёные колечки. Аналогично педагог даёт задание другим детям. Дети отбирают колечки нужного цвета и кладут их на стол рядом.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Воспитатель: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 xml:space="preserve"> поднимите у кого синие колечки?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sz w:val="28"/>
          <w:szCs w:val="23"/>
          <w:lang w:eastAsia="ru-RU"/>
        </w:rPr>
        <w:t>Дети поднимают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Воспитатель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>: поднимите у кого красные колечки? И так далее.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b/>
          <w:sz w:val="28"/>
          <w:szCs w:val="23"/>
          <w:lang w:eastAsia="ru-RU"/>
        </w:rPr>
        <w:t>Воспитатель:</w:t>
      </w:r>
      <w:r w:rsidRPr="009966DD">
        <w:rPr>
          <w:rFonts w:ascii="Arial" w:eastAsia="Times New Roman" w:hAnsi="Arial" w:cs="Arial"/>
          <w:sz w:val="28"/>
          <w:szCs w:val="23"/>
          <w:lang w:eastAsia="ru-RU"/>
        </w:rPr>
        <w:t xml:space="preserve"> Какие вы все молодцы. Все колечки правильно собрали.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sz w:val="28"/>
          <w:szCs w:val="23"/>
          <w:lang w:eastAsia="ru-RU"/>
        </w:rPr>
        <w:t>Раздаётся звонок телефона. Воспитатель делает вид, что разговаривает с медведицей.</w:t>
      </w:r>
    </w:p>
    <w:p w:rsidR="009966DD" w:rsidRPr="009966DD" w:rsidRDefault="009966DD" w:rsidP="009966D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3"/>
          <w:lang w:eastAsia="ru-RU"/>
        </w:rPr>
      </w:pPr>
      <w:r w:rsidRPr="009966DD">
        <w:rPr>
          <w:rFonts w:ascii="Arial" w:eastAsia="Times New Roman" w:hAnsi="Arial" w:cs="Arial"/>
          <w:sz w:val="28"/>
          <w:szCs w:val="23"/>
          <w:lang w:eastAsia="ru-RU"/>
        </w:rPr>
        <w:t xml:space="preserve">- нашему Мишутке пора домой его зовёт мама, давайте скажем ему </w:t>
      </w:r>
      <w:proofErr w:type="gramStart"/>
      <w:r w:rsidRPr="009966DD">
        <w:rPr>
          <w:rFonts w:ascii="Arial" w:eastAsia="Times New Roman" w:hAnsi="Arial" w:cs="Arial"/>
          <w:sz w:val="28"/>
          <w:szCs w:val="23"/>
          <w:lang w:eastAsia="ru-RU"/>
        </w:rPr>
        <w:t>до</w:t>
      </w:r>
      <w:proofErr w:type="gramEnd"/>
      <w:r w:rsidRPr="009966DD">
        <w:rPr>
          <w:rFonts w:ascii="Arial" w:eastAsia="Times New Roman" w:hAnsi="Arial" w:cs="Arial"/>
          <w:sz w:val="28"/>
          <w:szCs w:val="23"/>
          <w:lang w:eastAsia="ru-RU"/>
        </w:rPr>
        <w:t xml:space="preserve"> свидание. Дети прощаются с Мишуткой.</w:t>
      </w:r>
    </w:p>
    <w:p w:rsidR="00980BD3" w:rsidRPr="009966DD" w:rsidRDefault="00C90B24">
      <w:pPr>
        <w:rPr>
          <w:sz w:val="28"/>
        </w:rPr>
      </w:pPr>
    </w:p>
    <w:sectPr w:rsidR="00980BD3" w:rsidRPr="009966DD" w:rsidSect="009966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DD"/>
    <w:rsid w:val="006543EB"/>
    <w:rsid w:val="008A6710"/>
    <w:rsid w:val="009966DD"/>
    <w:rsid w:val="00C065C4"/>
    <w:rsid w:val="00C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6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6DD"/>
    <w:rPr>
      <w:b/>
      <w:bCs/>
    </w:rPr>
  </w:style>
  <w:style w:type="character" w:customStyle="1" w:styleId="apple-converted-space">
    <w:name w:val="apple-converted-space"/>
    <w:basedOn w:val="a0"/>
    <w:rsid w:val="00996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6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6DD"/>
    <w:rPr>
      <w:b/>
      <w:bCs/>
    </w:rPr>
  </w:style>
  <w:style w:type="character" w:customStyle="1" w:styleId="apple-converted-space">
    <w:name w:val="apple-converted-space"/>
    <w:basedOn w:val="a0"/>
    <w:rsid w:val="0099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</cp:lastModifiedBy>
  <cp:revision>3</cp:revision>
  <dcterms:created xsi:type="dcterms:W3CDTF">2016-10-08T14:42:00Z</dcterms:created>
  <dcterms:modified xsi:type="dcterms:W3CDTF">2016-10-11T15:47:00Z</dcterms:modified>
</cp:coreProperties>
</file>