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BB" w:rsidRDefault="00C217BB" w:rsidP="00C217BB">
      <w:pPr>
        <w:shd w:val="clear" w:color="auto" w:fill="FFFFFF"/>
        <w:spacing w:before="153" w:after="460" w:line="360" w:lineRule="auto"/>
        <w:contextualSpacing/>
        <w:jc w:val="both"/>
        <w:outlineLvl w:val="0"/>
        <w:rPr>
          <w:rFonts w:ascii="Times New Roman" w:eastAsia="Times New Roman" w:hAnsi="Times New Roman" w:cs="Times New Roman"/>
          <w:color w:val="333333"/>
          <w:kern w:val="36"/>
          <w:sz w:val="32"/>
          <w:szCs w:val="32"/>
          <w:lang w:eastAsia="ru-RU"/>
        </w:rPr>
      </w:pPr>
    </w:p>
    <w:p w:rsidR="00C217BB" w:rsidRPr="003D4C15" w:rsidRDefault="00C217BB" w:rsidP="00C217BB">
      <w:pPr>
        <w:shd w:val="clear" w:color="auto" w:fill="FFFFFF"/>
        <w:spacing w:after="0" w:line="338" w:lineRule="atLeast"/>
        <w:jc w:val="center"/>
        <w:rPr>
          <w:rFonts w:ascii="Times New Roman" w:eastAsia="Times New Roman" w:hAnsi="Times New Roman" w:cs="Times New Roman"/>
          <w:bCs/>
          <w:color w:val="000000"/>
          <w:sz w:val="72"/>
          <w:szCs w:val="72"/>
          <w:lang w:eastAsia="ru-RU"/>
        </w:rPr>
      </w:pPr>
      <w:bookmarkStart w:id="0" w:name="_GoBack"/>
      <w:r w:rsidRPr="003D4C15">
        <w:rPr>
          <w:rFonts w:ascii="Times New Roman" w:eastAsia="Times New Roman" w:hAnsi="Times New Roman" w:cs="Times New Roman"/>
          <w:bCs/>
          <w:color w:val="000000"/>
          <w:sz w:val="72"/>
          <w:szCs w:val="72"/>
          <w:lang w:eastAsia="ru-RU"/>
        </w:rPr>
        <w:t xml:space="preserve">Доклад </w:t>
      </w:r>
    </w:p>
    <w:p w:rsidR="009D6240" w:rsidRDefault="00C217BB" w:rsidP="00C217BB">
      <w:pPr>
        <w:spacing w:after="0" w:line="240" w:lineRule="auto"/>
        <w:jc w:val="center"/>
        <w:outlineLvl w:val="0"/>
        <w:rPr>
          <w:rFonts w:ascii="Times New Roman" w:eastAsia="Times New Roman" w:hAnsi="Times New Roman" w:cs="Times New Roman"/>
          <w:bCs/>
          <w:color w:val="000000"/>
          <w:sz w:val="40"/>
          <w:szCs w:val="40"/>
          <w:lang w:eastAsia="ru-RU"/>
        </w:rPr>
      </w:pPr>
      <w:r>
        <w:rPr>
          <w:rFonts w:ascii="Times New Roman" w:eastAsia="Times New Roman" w:hAnsi="Times New Roman" w:cs="Times New Roman"/>
          <w:bCs/>
          <w:color w:val="000000"/>
          <w:sz w:val="40"/>
          <w:szCs w:val="40"/>
          <w:lang w:eastAsia="ru-RU"/>
        </w:rPr>
        <w:t>на тему</w:t>
      </w:r>
      <w:proofErr w:type="gramStart"/>
      <w:r>
        <w:rPr>
          <w:rFonts w:ascii="Times New Roman" w:eastAsia="Times New Roman" w:hAnsi="Times New Roman" w:cs="Times New Roman"/>
          <w:bCs/>
          <w:color w:val="000000"/>
          <w:sz w:val="40"/>
          <w:szCs w:val="40"/>
          <w:lang w:eastAsia="ru-RU"/>
        </w:rPr>
        <w:t xml:space="preserve"> :</w:t>
      </w:r>
      <w:proofErr w:type="gramEnd"/>
    </w:p>
    <w:p w:rsidR="00C217BB" w:rsidRPr="00DD24FB" w:rsidRDefault="00C217BB" w:rsidP="00C217BB">
      <w:pPr>
        <w:spacing w:after="0" w:line="240" w:lineRule="auto"/>
        <w:jc w:val="center"/>
        <w:outlineLvl w:val="0"/>
        <w:rPr>
          <w:rFonts w:ascii="ProximaNova" w:eastAsia="Times New Roman" w:hAnsi="ProximaNova" w:cs="Times New Roman"/>
          <w:b/>
          <w:bCs/>
          <w:color w:val="01A9FF"/>
          <w:kern w:val="36"/>
          <w:sz w:val="42"/>
          <w:szCs w:val="42"/>
          <w:lang w:eastAsia="ru-RU"/>
        </w:rPr>
      </w:pPr>
      <w:r>
        <w:rPr>
          <w:rFonts w:ascii="Times New Roman" w:eastAsia="Times New Roman" w:hAnsi="Times New Roman" w:cs="Times New Roman"/>
          <w:bCs/>
          <w:color w:val="000000"/>
          <w:sz w:val="40"/>
          <w:szCs w:val="40"/>
          <w:lang w:eastAsia="ru-RU"/>
        </w:rPr>
        <w:t xml:space="preserve"> </w:t>
      </w:r>
      <w:r w:rsidRPr="00DD24FB">
        <w:rPr>
          <w:rFonts w:ascii="Times New Roman" w:eastAsia="Times New Roman" w:hAnsi="Times New Roman" w:cs="Times New Roman"/>
          <w:bCs/>
          <w:color w:val="000000"/>
          <w:sz w:val="40"/>
          <w:szCs w:val="40"/>
          <w:lang w:eastAsia="ru-RU"/>
        </w:rPr>
        <w:t>«</w:t>
      </w:r>
      <w:r>
        <w:rPr>
          <w:rFonts w:ascii="Times New Roman" w:eastAsia="Times New Roman" w:hAnsi="Times New Roman" w:cs="Times New Roman"/>
          <w:b/>
          <w:bCs/>
          <w:color w:val="000000"/>
          <w:sz w:val="48"/>
          <w:szCs w:val="48"/>
          <w:lang w:eastAsia="ru-RU"/>
        </w:rPr>
        <w:t>Роль семьи в развитии речи ребенка</w:t>
      </w:r>
      <w:r w:rsidRPr="00DD24FB">
        <w:rPr>
          <w:rFonts w:ascii="Times New Roman" w:eastAsia="Times New Roman" w:hAnsi="Times New Roman" w:cs="Times New Roman"/>
          <w:bCs/>
          <w:iCs/>
          <w:color w:val="000000"/>
          <w:sz w:val="48"/>
          <w:szCs w:val="48"/>
          <w:lang w:eastAsia="ru-RU"/>
        </w:rPr>
        <w:t>»</w:t>
      </w:r>
      <w:r w:rsidRPr="00DD24FB">
        <w:rPr>
          <w:rFonts w:ascii="Times New Roman" w:eastAsia="Times New Roman" w:hAnsi="Times New Roman" w:cs="Times New Roman"/>
          <w:b/>
          <w:bCs/>
          <w:i/>
          <w:iCs/>
          <w:color w:val="000000"/>
          <w:sz w:val="48"/>
          <w:szCs w:val="48"/>
          <w:lang w:eastAsia="ru-RU"/>
        </w:rPr>
        <w:br/>
      </w:r>
      <w:r>
        <w:rPr>
          <w:rFonts w:ascii="Times New Roman" w:eastAsia="Times New Roman" w:hAnsi="Times New Roman" w:cs="Times New Roman"/>
          <w:bCs/>
          <w:iCs/>
          <w:color w:val="000000"/>
          <w:sz w:val="40"/>
          <w:szCs w:val="40"/>
          <w:lang w:eastAsia="ru-RU"/>
        </w:rPr>
        <w:br/>
      </w:r>
    </w:p>
    <w:bookmarkEnd w:id="0"/>
    <w:p w:rsidR="00C217BB" w:rsidRDefault="00C217BB" w:rsidP="00C217BB">
      <w:pPr>
        <w:shd w:val="clear" w:color="auto" w:fill="FFFFFF"/>
        <w:spacing w:after="0" w:line="338" w:lineRule="atLeast"/>
        <w:jc w:val="center"/>
        <w:rPr>
          <w:rFonts w:ascii="Times New Roman" w:eastAsia="Times New Roman" w:hAnsi="Times New Roman" w:cs="Times New Roman"/>
          <w:b/>
          <w:bCs/>
          <w:i/>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i/>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i/>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i/>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i/>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i/>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i/>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iCs/>
          <w:color w:val="000000"/>
          <w:sz w:val="40"/>
          <w:szCs w:val="40"/>
          <w:lang w:eastAsia="ru-RU"/>
        </w:rPr>
      </w:pPr>
      <w:r>
        <w:rPr>
          <w:rFonts w:ascii="Times New Roman" w:eastAsia="Times New Roman" w:hAnsi="Times New Roman" w:cs="Times New Roman"/>
          <w:b/>
          <w:bCs/>
          <w:iCs/>
          <w:color w:val="000000"/>
          <w:sz w:val="40"/>
          <w:szCs w:val="40"/>
          <w:lang w:eastAsia="ru-RU"/>
        </w:rPr>
        <w:t xml:space="preserve">         </w:t>
      </w:r>
    </w:p>
    <w:p w:rsidR="00C217BB" w:rsidRDefault="00C217BB" w:rsidP="00C217BB">
      <w:pPr>
        <w:shd w:val="clear" w:color="auto" w:fill="FFFFFF"/>
        <w:spacing w:after="0" w:line="338" w:lineRule="atLeast"/>
        <w:jc w:val="center"/>
        <w:rPr>
          <w:rFonts w:ascii="Times New Roman" w:eastAsia="Times New Roman" w:hAnsi="Times New Roman" w:cs="Times New Roman"/>
          <w:b/>
          <w:bCs/>
          <w:iCs/>
          <w:color w:val="000000"/>
          <w:sz w:val="40"/>
          <w:szCs w:val="40"/>
          <w:lang w:eastAsia="ru-RU"/>
        </w:rPr>
      </w:pPr>
      <w:r>
        <w:rPr>
          <w:rFonts w:ascii="Times New Roman" w:eastAsia="Times New Roman" w:hAnsi="Times New Roman" w:cs="Times New Roman"/>
          <w:b/>
          <w:bCs/>
          <w:iCs/>
          <w:color w:val="000000"/>
          <w:sz w:val="40"/>
          <w:szCs w:val="40"/>
          <w:lang w:eastAsia="ru-RU"/>
        </w:rPr>
        <w:t xml:space="preserve"> </w:t>
      </w:r>
    </w:p>
    <w:p w:rsidR="00C217BB" w:rsidRDefault="00C217BB" w:rsidP="00C217BB">
      <w:pPr>
        <w:shd w:val="clear" w:color="auto" w:fill="FFFFFF"/>
        <w:spacing w:after="0" w:line="338" w:lineRule="atLeast"/>
        <w:jc w:val="center"/>
        <w:rPr>
          <w:rFonts w:ascii="Times New Roman" w:eastAsia="Times New Roman" w:hAnsi="Times New Roman" w:cs="Times New Roman"/>
          <w:bCs/>
          <w:iCs/>
          <w:color w:val="000000"/>
          <w:sz w:val="40"/>
          <w:szCs w:val="40"/>
          <w:lang w:eastAsia="ru-RU"/>
        </w:rPr>
      </w:pPr>
      <w:r>
        <w:rPr>
          <w:rFonts w:ascii="Times New Roman" w:eastAsia="Times New Roman" w:hAnsi="Times New Roman" w:cs="Times New Roman"/>
          <w:bCs/>
          <w:iCs/>
          <w:color w:val="000000"/>
          <w:sz w:val="40"/>
          <w:szCs w:val="40"/>
          <w:lang w:eastAsia="ru-RU"/>
        </w:rPr>
        <w:t xml:space="preserve">                                                           Воспитатель:</w:t>
      </w:r>
      <w:r>
        <w:rPr>
          <w:rFonts w:ascii="Times New Roman" w:eastAsia="Times New Roman" w:hAnsi="Times New Roman" w:cs="Times New Roman"/>
          <w:bCs/>
          <w:iCs/>
          <w:color w:val="000000"/>
          <w:sz w:val="40"/>
          <w:szCs w:val="40"/>
          <w:lang w:eastAsia="ru-RU"/>
        </w:rPr>
        <w:br/>
        <w:t xml:space="preserve">                                                           Дронина О.В.</w:t>
      </w:r>
    </w:p>
    <w:p w:rsidR="00C217BB" w:rsidRDefault="00C217BB" w:rsidP="00C217BB">
      <w:pPr>
        <w:shd w:val="clear" w:color="auto" w:fill="FFFFFF"/>
        <w:spacing w:after="0" w:line="338" w:lineRule="atLeast"/>
        <w:jc w:val="center"/>
        <w:rPr>
          <w:rFonts w:ascii="Times New Roman" w:eastAsia="Times New Roman" w:hAnsi="Times New Roman" w:cs="Times New Roman"/>
          <w:bCs/>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i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Cs/>
          <w:iCs/>
          <w:color w:val="000000"/>
          <w:sz w:val="40"/>
          <w:szCs w:val="40"/>
          <w:lang w:eastAsia="ru-RU"/>
        </w:rPr>
      </w:pPr>
      <w:r>
        <w:rPr>
          <w:rFonts w:ascii="Times New Roman" w:eastAsia="Times New Roman" w:hAnsi="Times New Roman" w:cs="Times New Roman"/>
          <w:bCs/>
          <w:iCs/>
          <w:color w:val="000000"/>
          <w:sz w:val="40"/>
          <w:szCs w:val="40"/>
          <w:lang w:eastAsia="ru-RU"/>
        </w:rPr>
        <w:t>г. Липецк</w:t>
      </w:r>
    </w:p>
    <w:p w:rsidR="00C217BB" w:rsidRDefault="00C217BB" w:rsidP="00C217BB">
      <w:pPr>
        <w:shd w:val="clear" w:color="auto" w:fill="FFFFFF"/>
        <w:spacing w:after="0" w:line="338" w:lineRule="atLeast"/>
        <w:jc w:val="center"/>
        <w:rPr>
          <w:rFonts w:ascii="Times New Roman" w:eastAsia="Times New Roman" w:hAnsi="Times New Roman" w:cs="Times New Roman"/>
          <w:b/>
          <w:b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color w:val="000000"/>
          <w:sz w:val="40"/>
          <w:szCs w:val="40"/>
          <w:lang w:eastAsia="ru-RU"/>
        </w:rPr>
      </w:pPr>
    </w:p>
    <w:p w:rsidR="00C217BB" w:rsidRDefault="00C217BB" w:rsidP="00C217BB">
      <w:pPr>
        <w:shd w:val="clear" w:color="auto" w:fill="FFFFFF"/>
        <w:spacing w:after="0" w:line="338" w:lineRule="atLeast"/>
        <w:jc w:val="center"/>
        <w:rPr>
          <w:rFonts w:ascii="Times New Roman" w:eastAsia="Times New Roman" w:hAnsi="Times New Roman" w:cs="Times New Roman"/>
          <w:b/>
          <w:bCs/>
          <w:color w:val="000000"/>
          <w:sz w:val="40"/>
          <w:szCs w:val="40"/>
          <w:lang w:eastAsia="ru-RU"/>
        </w:rPr>
      </w:pPr>
    </w:p>
    <w:p w:rsidR="00C217BB" w:rsidRDefault="00C217BB" w:rsidP="00C217BB"/>
    <w:p w:rsidR="00C217BB" w:rsidRDefault="00C217BB" w:rsidP="00C217BB">
      <w:pPr>
        <w:shd w:val="clear" w:color="auto" w:fill="FFFFFF"/>
        <w:spacing w:before="153" w:after="460" w:line="360" w:lineRule="auto"/>
        <w:contextualSpacing/>
        <w:jc w:val="both"/>
        <w:outlineLvl w:val="0"/>
        <w:rPr>
          <w:rFonts w:ascii="Times New Roman" w:eastAsia="Times New Roman" w:hAnsi="Times New Roman" w:cs="Times New Roman"/>
          <w:color w:val="333333"/>
          <w:kern w:val="36"/>
          <w:sz w:val="32"/>
          <w:szCs w:val="32"/>
          <w:lang w:eastAsia="ru-RU"/>
        </w:rPr>
      </w:pPr>
    </w:p>
    <w:p w:rsidR="009A4AA7" w:rsidRPr="00C217BB" w:rsidRDefault="00C217BB" w:rsidP="00C217BB">
      <w:pPr>
        <w:shd w:val="clear" w:color="auto" w:fill="FFFFFF"/>
        <w:spacing w:before="153" w:after="460" w:line="360" w:lineRule="auto"/>
        <w:contextualSpacing/>
        <w:jc w:val="both"/>
        <w:outlineLvl w:val="0"/>
        <w:rPr>
          <w:rFonts w:ascii="Times New Roman" w:eastAsia="Times New Roman" w:hAnsi="Times New Roman" w:cs="Times New Roman"/>
          <w:color w:val="333333"/>
          <w:kern w:val="36"/>
          <w:sz w:val="32"/>
          <w:szCs w:val="32"/>
          <w:lang w:eastAsia="ru-RU"/>
        </w:rPr>
      </w:pPr>
      <w:r>
        <w:rPr>
          <w:rFonts w:ascii="Times New Roman" w:eastAsia="Times New Roman" w:hAnsi="Times New Roman" w:cs="Times New Roman"/>
          <w:color w:val="333333"/>
          <w:kern w:val="36"/>
          <w:sz w:val="32"/>
          <w:szCs w:val="32"/>
          <w:lang w:eastAsia="ru-RU"/>
        </w:rPr>
        <w:lastRenderedPageBreak/>
        <w:t xml:space="preserve">    </w:t>
      </w:r>
      <w:r w:rsidR="009A4AA7" w:rsidRPr="00C217BB">
        <w:rPr>
          <w:rFonts w:ascii="Times New Roman" w:eastAsia="Times New Roman" w:hAnsi="Times New Roman" w:cs="Times New Roman"/>
          <w:color w:val="333333"/>
          <w:sz w:val="32"/>
          <w:szCs w:val="32"/>
          <w:lang w:eastAsia="ru-RU"/>
        </w:rPr>
        <w:t>Важным для умственного развития ребёнка является овладение им правильной речью. В семье родители понимают ребёнка с полуслова. Поэтому дома не испытывает неудобства от несовершенства своей речи. Но рассматривается круг его общения с окружающими, посторонние не понимают искаженных, неправильно произносимых слов. Такая речь затрудняет общение с людьми, способствует развитию замкнутости, накладывает отпечаток на формирование характера. Ребёнок подражает близким людям, иногда точно копирую даже интонацию. Потому родители должны тщательно следить за своей речью. Родители должны помочь ребёнку понять существенность того, что слово выражает, научить его пользоваться словом в общении.</w:t>
      </w:r>
    </w:p>
    <w:p w:rsidR="009A4AA7" w:rsidRPr="00C217BB" w:rsidRDefault="00C217BB"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009A4AA7" w:rsidRPr="00C217BB">
        <w:rPr>
          <w:rFonts w:ascii="Times New Roman" w:eastAsia="Times New Roman" w:hAnsi="Times New Roman" w:cs="Times New Roman"/>
          <w:color w:val="333333"/>
          <w:sz w:val="32"/>
          <w:szCs w:val="32"/>
          <w:lang w:eastAsia="ru-RU"/>
        </w:rPr>
        <w:t>Для развития связной речи детей хорошо использовать картинки, иллюстрации которые дети не только смотрели, но рассказывали их содержание.</w:t>
      </w:r>
    </w:p>
    <w:p w:rsidR="009A4AA7" w:rsidRPr="00C217BB" w:rsidRDefault="00C217BB"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009A4AA7" w:rsidRPr="00C217BB">
        <w:rPr>
          <w:rFonts w:ascii="Times New Roman" w:eastAsia="Times New Roman" w:hAnsi="Times New Roman" w:cs="Times New Roman"/>
          <w:color w:val="333333"/>
          <w:sz w:val="32"/>
          <w:szCs w:val="32"/>
          <w:lang w:eastAsia="ru-RU"/>
        </w:rPr>
        <w:t xml:space="preserve">Дети очень любят делиться с близкими своими впечатлениями. </w:t>
      </w:r>
      <w:r>
        <w:rPr>
          <w:rFonts w:ascii="Times New Roman" w:eastAsia="Times New Roman" w:hAnsi="Times New Roman" w:cs="Times New Roman"/>
          <w:color w:val="333333"/>
          <w:sz w:val="32"/>
          <w:szCs w:val="32"/>
          <w:lang w:eastAsia="ru-RU"/>
        </w:rPr>
        <w:t xml:space="preserve">   </w:t>
      </w:r>
      <w:r w:rsidR="009A4AA7" w:rsidRPr="00C217BB">
        <w:rPr>
          <w:rFonts w:ascii="Times New Roman" w:eastAsia="Times New Roman" w:hAnsi="Times New Roman" w:cs="Times New Roman"/>
          <w:color w:val="333333"/>
          <w:sz w:val="32"/>
          <w:szCs w:val="32"/>
          <w:lang w:eastAsia="ru-RU"/>
        </w:rPr>
        <w:t xml:space="preserve">Родителям нужно </w:t>
      </w:r>
      <w:proofErr w:type="gramStart"/>
      <w:r w:rsidR="009A4AA7" w:rsidRPr="00C217BB">
        <w:rPr>
          <w:rFonts w:ascii="Times New Roman" w:eastAsia="Times New Roman" w:hAnsi="Times New Roman" w:cs="Times New Roman"/>
          <w:color w:val="333333"/>
          <w:sz w:val="32"/>
          <w:szCs w:val="32"/>
          <w:lang w:eastAsia="ru-RU"/>
        </w:rPr>
        <w:t>почаще</w:t>
      </w:r>
      <w:proofErr w:type="gramEnd"/>
      <w:r w:rsidR="009A4AA7" w:rsidRPr="00C217BB">
        <w:rPr>
          <w:rFonts w:ascii="Times New Roman" w:eastAsia="Times New Roman" w:hAnsi="Times New Roman" w:cs="Times New Roman"/>
          <w:color w:val="333333"/>
          <w:sz w:val="32"/>
          <w:szCs w:val="32"/>
          <w:lang w:eastAsia="ru-RU"/>
        </w:rPr>
        <w:t xml:space="preserve"> просить их рассказать о том, во что играли и как занимались в детском саду, что интересного встретилось по пути домой, каково содержание просмотренного кинофильма, телевизионной передачи и т. д.</w:t>
      </w:r>
    </w:p>
    <w:p w:rsidR="009A4AA7" w:rsidRPr="00C217BB" w:rsidRDefault="00C217BB"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009A4AA7" w:rsidRPr="00C217BB">
        <w:rPr>
          <w:rFonts w:ascii="Times New Roman" w:eastAsia="Times New Roman" w:hAnsi="Times New Roman" w:cs="Times New Roman"/>
          <w:color w:val="333333"/>
          <w:sz w:val="32"/>
          <w:szCs w:val="32"/>
          <w:lang w:eastAsia="ru-RU"/>
        </w:rPr>
        <w:t xml:space="preserve">Обучение детей рассказыванию и </w:t>
      </w:r>
      <w:proofErr w:type="spellStart"/>
      <w:r w:rsidR="009A4AA7" w:rsidRPr="00C217BB">
        <w:rPr>
          <w:rFonts w:ascii="Times New Roman" w:eastAsia="Times New Roman" w:hAnsi="Times New Roman" w:cs="Times New Roman"/>
          <w:color w:val="333333"/>
          <w:sz w:val="32"/>
          <w:szCs w:val="32"/>
          <w:lang w:eastAsia="ru-RU"/>
        </w:rPr>
        <w:t>пересказыванию</w:t>
      </w:r>
      <w:proofErr w:type="spellEnd"/>
      <w:r w:rsidR="009A4AA7" w:rsidRPr="00C217BB">
        <w:rPr>
          <w:rFonts w:ascii="Times New Roman" w:eastAsia="Times New Roman" w:hAnsi="Times New Roman" w:cs="Times New Roman"/>
          <w:color w:val="333333"/>
          <w:sz w:val="32"/>
          <w:szCs w:val="32"/>
          <w:lang w:eastAsia="ru-RU"/>
        </w:rPr>
        <w:t xml:space="preserve"> – серьёзная, требующая от родителей большого внимания работа. Дети охотно придумывают конец начатого взрослыми рассказа, рассказа на заданную тему. Небольшие инсценировки.</w:t>
      </w:r>
    </w:p>
    <w:p w:rsidR="009A4AA7" w:rsidRPr="00C217BB" w:rsidRDefault="00C217BB"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009A4AA7" w:rsidRPr="00C217BB">
        <w:rPr>
          <w:rFonts w:ascii="Times New Roman" w:eastAsia="Times New Roman" w:hAnsi="Times New Roman" w:cs="Times New Roman"/>
          <w:color w:val="333333"/>
          <w:sz w:val="32"/>
          <w:szCs w:val="32"/>
          <w:lang w:eastAsia="ru-RU"/>
        </w:rPr>
        <w:t xml:space="preserve">Наиболее доступной для организации в семье и эффективной формой развития речи ребёнка является беседа. Тематика бесед </w:t>
      </w:r>
      <w:r w:rsidR="009A4AA7" w:rsidRPr="00C217BB">
        <w:rPr>
          <w:rFonts w:ascii="Times New Roman" w:eastAsia="Times New Roman" w:hAnsi="Times New Roman" w:cs="Times New Roman"/>
          <w:color w:val="333333"/>
          <w:sz w:val="32"/>
          <w:szCs w:val="32"/>
          <w:lang w:eastAsia="ru-RU"/>
        </w:rPr>
        <w:lastRenderedPageBreak/>
        <w:t>родителей с детьми должна быть самой разнообразной. Это беседы, отражение деятельности самих детей, труда взрослых, о событиях общественной жизни, на морально-этические темы, о природе, прочитанной литературе, предметах и игрушках, их качествах и взаимосвязи.</w:t>
      </w:r>
    </w:p>
    <w:p w:rsidR="009A4AA7" w:rsidRPr="00C217BB" w:rsidRDefault="00C217BB"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009A4AA7" w:rsidRPr="00C217BB">
        <w:rPr>
          <w:rFonts w:ascii="Times New Roman" w:eastAsia="Times New Roman" w:hAnsi="Times New Roman" w:cs="Times New Roman"/>
          <w:color w:val="333333"/>
          <w:sz w:val="32"/>
          <w:szCs w:val="32"/>
          <w:lang w:eastAsia="ru-RU"/>
        </w:rPr>
        <w:t>Развитие речи имеет следующие разделы: формирование словаря, воспитание звуковой культуры речи; формирование грамматического строя речи, развитие связной речи; ознакомление с произношением художественной литературы.</w:t>
      </w:r>
    </w:p>
    <w:p w:rsidR="009A4AA7" w:rsidRPr="00C217BB" w:rsidRDefault="00C217BB" w:rsidP="00C217BB">
      <w:pPr>
        <w:spacing w:after="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bCs/>
          <w:color w:val="333333"/>
          <w:sz w:val="32"/>
          <w:szCs w:val="32"/>
          <w:lang w:eastAsia="ru-RU"/>
        </w:rPr>
        <w:t xml:space="preserve">   </w:t>
      </w:r>
      <w:r w:rsidR="009A4AA7" w:rsidRPr="00C217BB">
        <w:rPr>
          <w:rFonts w:ascii="Times New Roman" w:eastAsia="Times New Roman" w:hAnsi="Times New Roman" w:cs="Times New Roman"/>
          <w:bCs/>
          <w:color w:val="333333"/>
          <w:sz w:val="32"/>
          <w:szCs w:val="32"/>
          <w:lang w:eastAsia="ru-RU"/>
        </w:rPr>
        <w:t>Развитие речи</w:t>
      </w:r>
    </w:p>
    <w:p w:rsidR="009A4AA7" w:rsidRPr="00C217BB" w:rsidRDefault="009A4AA7" w:rsidP="00C217BB">
      <w:pPr>
        <w:spacing w:after="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u w:val="single"/>
          <w:bdr w:val="none" w:sz="0" w:space="0" w:color="auto" w:frame="1"/>
          <w:lang w:eastAsia="ru-RU"/>
        </w:rPr>
        <w:t>Формирование словаря</w:t>
      </w:r>
      <w:r w:rsidRPr="00C217BB">
        <w:rPr>
          <w:rFonts w:ascii="Times New Roman" w:eastAsia="Times New Roman" w:hAnsi="Times New Roman" w:cs="Times New Roman"/>
          <w:color w:val="333333"/>
          <w:sz w:val="32"/>
          <w:szCs w:val="32"/>
          <w:lang w:eastAsia="ru-RU"/>
        </w:rPr>
        <w:t>.</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Приёмы словарной работы:</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1. Показ с называнием при рассматривании окружающих предметов («Наши игрушки», «Что стоит и лежит в буфете?», «Наша мебель и мебель для кукол»). В дидактических играх типа «Чудесная коробка» (наборы одежды, обуви, головных уборов). Взрослый уточняет представления ребёнка о назначении, цвете, размере предмета.</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2. Сочетание показа предмета с активными действиями ребёнка по его обследованию (ощупыванию, восприятию на слух, на вкус и т. п.) Этот приём употребляется при целенаправленном рассматривании любого нового предмета, восприятии его цвета, формы, материала, расположения частей. Игра «Чудесный мешочек».</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lastRenderedPageBreak/>
        <w:t>3. Сравнение сходных по внешнему виду предметов (шуба-пальто, чайник-кофейник, туфли-босоножки и т. п.). Игры «Не ошибись», «Что изменилось?», «Кто, на чём в гости приехал».</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4. Задания, предполагающие ответ действий (принести, найди, покажи). Они позволяют выяснить, понимает ли ребёнок инструкцию взрослого и появилось ли слово в пассивном словаре малыша.</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5. Создание воображаемых ситуаций. Воображение 4-го года развито слабо, но ребята подражают, копируют (имитация поведения животных, приготовление куклам еды). Чтобы новое слово запомнилось, нужно создать условия для много кратного повторения.</w:t>
      </w:r>
    </w:p>
    <w:p w:rsidR="009A4AA7" w:rsidRPr="00C217BB" w:rsidRDefault="00C217BB" w:rsidP="00C217BB">
      <w:pPr>
        <w:spacing w:after="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bdr w:val="none" w:sz="0" w:space="0" w:color="auto" w:frame="1"/>
          <w:lang w:eastAsia="ru-RU"/>
        </w:rPr>
        <w:t xml:space="preserve">   </w:t>
      </w:r>
      <w:r w:rsidR="009A4AA7" w:rsidRPr="00C217BB">
        <w:rPr>
          <w:rFonts w:ascii="Times New Roman" w:eastAsia="Times New Roman" w:hAnsi="Times New Roman" w:cs="Times New Roman"/>
          <w:color w:val="333333"/>
          <w:sz w:val="32"/>
          <w:szCs w:val="32"/>
          <w:bdr w:val="none" w:sz="0" w:space="0" w:color="auto" w:frame="1"/>
          <w:lang w:eastAsia="ru-RU"/>
        </w:rPr>
        <w:t>Воспитание звуковой культуры.</w:t>
      </w:r>
    </w:p>
    <w:p w:rsidR="009A4AA7" w:rsidRPr="00C217BB" w:rsidRDefault="00C217BB"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009A4AA7" w:rsidRPr="00C217BB">
        <w:rPr>
          <w:rFonts w:ascii="Times New Roman" w:eastAsia="Times New Roman" w:hAnsi="Times New Roman" w:cs="Times New Roman"/>
          <w:color w:val="333333"/>
          <w:sz w:val="32"/>
          <w:szCs w:val="32"/>
          <w:lang w:eastAsia="ru-RU"/>
        </w:rPr>
        <w:t xml:space="preserve">У младшего дошкольника должно быть отработано четкое произношение всех звуков родного языка, за исключением наиболее трудных </w:t>
      </w:r>
      <w:proofErr w:type="gramStart"/>
      <w:r w:rsidR="009A4AA7" w:rsidRPr="00C217BB">
        <w:rPr>
          <w:rFonts w:ascii="Times New Roman" w:eastAsia="Times New Roman" w:hAnsi="Times New Roman" w:cs="Times New Roman"/>
          <w:color w:val="333333"/>
          <w:sz w:val="32"/>
          <w:szCs w:val="32"/>
          <w:lang w:eastAsia="ru-RU"/>
        </w:rPr>
        <w:t>шипящих (ж</w:t>
      </w:r>
      <w:proofErr w:type="gramEnd"/>
      <w:r w:rsidR="009A4AA7" w:rsidRPr="00C217BB">
        <w:rPr>
          <w:rFonts w:ascii="Times New Roman" w:eastAsia="Times New Roman" w:hAnsi="Times New Roman" w:cs="Times New Roman"/>
          <w:color w:val="333333"/>
          <w:sz w:val="32"/>
          <w:szCs w:val="32"/>
          <w:lang w:eastAsia="ru-RU"/>
        </w:rPr>
        <w:t>, щ, ч, ш) и сонорных (л, р). Осваивая согласные, дети вначале учатся произносить губно-губные звуки (м, б, п)</w:t>
      </w:r>
      <w:proofErr w:type="gramStart"/>
      <w:r w:rsidR="009A4AA7" w:rsidRPr="00C217BB">
        <w:rPr>
          <w:rFonts w:ascii="Times New Roman" w:eastAsia="Times New Roman" w:hAnsi="Times New Roman" w:cs="Times New Roman"/>
          <w:color w:val="333333"/>
          <w:sz w:val="32"/>
          <w:szCs w:val="32"/>
          <w:lang w:eastAsia="ru-RU"/>
        </w:rPr>
        <w:t>.</w:t>
      </w:r>
      <w:proofErr w:type="gramEnd"/>
      <w:r w:rsidR="009A4AA7" w:rsidRPr="00C217BB">
        <w:rPr>
          <w:rFonts w:ascii="Times New Roman" w:eastAsia="Times New Roman" w:hAnsi="Times New Roman" w:cs="Times New Roman"/>
          <w:color w:val="333333"/>
          <w:sz w:val="32"/>
          <w:szCs w:val="32"/>
          <w:lang w:eastAsia="ru-RU"/>
        </w:rPr>
        <w:t xml:space="preserve"> </w:t>
      </w:r>
      <w:proofErr w:type="gramStart"/>
      <w:r w:rsidR="009A4AA7" w:rsidRPr="00C217BB">
        <w:rPr>
          <w:rFonts w:ascii="Times New Roman" w:eastAsia="Times New Roman" w:hAnsi="Times New Roman" w:cs="Times New Roman"/>
          <w:color w:val="333333"/>
          <w:sz w:val="32"/>
          <w:szCs w:val="32"/>
          <w:lang w:eastAsia="ru-RU"/>
        </w:rPr>
        <w:t>г</w:t>
      </w:r>
      <w:proofErr w:type="gramEnd"/>
      <w:r w:rsidR="009A4AA7" w:rsidRPr="00C217BB">
        <w:rPr>
          <w:rFonts w:ascii="Times New Roman" w:eastAsia="Times New Roman" w:hAnsi="Times New Roman" w:cs="Times New Roman"/>
          <w:color w:val="333333"/>
          <w:sz w:val="32"/>
          <w:szCs w:val="32"/>
          <w:lang w:eastAsia="ru-RU"/>
        </w:rPr>
        <w:t xml:space="preserve">убно-зубные (в, ф, переднеязычные (н, д, т, заднеязычные (к, х, г). Дети должны хорошо открывать рот, что достигается, правильной артикуляционной гласной «а», и плотно смыкать губы, чему способствует четкое произношение звуков м, </w:t>
      </w:r>
      <w:proofErr w:type="gramStart"/>
      <w:r w:rsidR="009A4AA7" w:rsidRPr="00C217BB">
        <w:rPr>
          <w:rFonts w:ascii="Times New Roman" w:eastAsia="Times New Roman" w:hAnsi="Times New Roman" w:cs="Times New Roman"/>
          <w:color w:val="333333"/>
          <w:sz w:val="32"/>
          <w:szCs w:val="32"/>
          <w:lang w:eastAsia="ru-RU"/>
        </w:rPr>
        <w:t>п</w:t>
      </w:r>
      <w:proofErr w:type="gramEnd"/>
      <w:r w:rsidR="009A4AA7" w:rsidRPr="00C217BB">
        <w:rPr>
          <w:rFonts w:ascii="Times New Roman" w:eastAsia="Times New Roman" w:hAnsi="Times New Roman" w:cs="Times New Roman"/>
          <w:color w:val="333333"/>
          <w:sz w:val="32"/>
          <w:szCs w:val="32"/>
          <w:lang w:eastAsia="ru-RU"/>
        </w:rPr>
        <w:t>, б.</w:t>
      </w:r>
    </w:p>
    <w:p w:rsidR="009A4AA7" w:rsidRPr="00C217BB" w:rsidRDefault="00C217BB"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009A4AA7" w:rsidRPr="00C217BB">
        <w:rPr>
          <w:rFonts w:ascii="Times New Roman" w:eastAsia="Times New Roman" w:hAnsi="Times New Roman" w:cs="Times New Roman"/>
          <w:color w:val="333333"/>
          <w:sz w:val="32"/>
          <w:szCs w:val="32"/>
          <w:lang w:eastAsia="ru-RU"/>
        </w:rPr>
        <w:t>Приёмы формирования звукопроизношения:</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 xml:space="preserve">1. Сочетание хорового повторения с </w:t>
      </w:r>
      <w:proofErr w:type="gramStart"/>
      <w:r w:rsidRPr="00C217BB">
        <w:rPr>
          <w:rFonts w:ascii="Times New Roman" w:eastAsia="Times New Roman" w:hAnsi="Times New Roman" w:cs="Times New Roman"/>
          <w:color w:val="333333"/>
          <w:sz w:val="32"/>
          <w:szCs w:val="32"/>
          <w:lang w:eastAsia="ru-RU"/>
        </w:rPr>
        <w:t>индивидуальными</w:t>
      </w:r>
      <w:proofErr w:type="gramEnd"/>
      <w:r w:rsidRPr="00C217BB">
        <w:rPr>
          <w:rFonts w:ascii="Times New Roman" w:eastAsia="Times New Roman" w:hAnsi="Times New Roman" w:cs="Times New Roman"/>
          <w:color w:val="333333"/>
          <w:sz w:val="32"/>
          <w:szCs w:val="32"/>
          <w:lang w:eastAsia="ru-RU"/>
        </w:rPr>
        <w:t xml:space="preserve">. У-у-у – сигналит паровоз; Ф-ф-ф – фыркает ёж; А-а-а – лепечет маленький </w:t>
      </w:r>
      <w:r w:rsidRPr="00C217BB">
        <w:rPr>
          <w:rFonts w:ascii="Times New Roman" w:eastAsia="Times New Roman" w:hAnsi="Times New Roman" w:cs="Times New Roman"/>
          <w:color w:val="333333"/>
          <w:sz w:val="32"/>
          <w:szCs w:val="32"/>
          <w:lang w:eastAsia="ru-RU"/>
        </w:rPr>
        <w:lastRenderedPageBreak/>
        <w:t>ребёнок; В-в-в – самолёт; С-с-с – водопроводный кран, вода; З-з-з – комар и др.</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2. Использование дидактических игр «Заводные игрушки». Взрослый «заводит ключиком».</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3. Использование детьми «длинных песенок». Предлагается длительно (2-3сек.) произносить звук на одном выдохе. Упражнение «вытягивать ниточки» (разводит руки в стороны и произносит звук).</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4. Исполнение песенок с различной силой голоса и тональностью (паровоз – басовито, игрушечный паровозик – тоненько).</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Для закрепления звука используются следующие приёмы:</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1. Показ игр-инсценировок. По ходу инсценировки повторяют отдельные слова и фразы, в которых встречаются осваиваемые звуки, также дети произносят вопросительные и восклицательные предложения с интонацией грусти, радости и т. п.</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2. Проговаривание детьми в игровой ситуации отрывков из программных стихотворений.</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3. Дидактические упражнения типа «Узнай и назови». Достают из коробки игрушки или картинки и называют, в названиях которых встречается отдельный звук (капуста, гуси, петух, удочка – звук «у»).</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 xml:space="preserve">4. Повторение детьми </w:t>
      </w:r>
      <w:proofErr w:type="spellStart"/>
      <w:r w:rsidRPr="00C217BB">
        <w:rPr>
          <w:rFonts w:ascii="Times New Roman" w:eastAsia="Times New Roman" w:hAnsi="Times New Roman" w:cs="Times New Roman"/>
          <w:color w:val="333333"/>
          <w:sz w:val="32"/>
          <w:szCs w:val="32"/>
          <w:lang w:eastAsia="ru-RU"/>
        </w:rPr>
        <w:t>чистоговорок</w:t>
      </w:r>
      <w:proofErr w:type="spellEnd"/>
      <w:r w:rsidRPr="00C217BB">
        <w:rPr>
          <w:rFonts w:ascii="Times New Roman" w:eastAsia="Times New Roman" w:hAnsi="Times New Roman" w:cs="Times New Roman"/>
          <w:color w:val="333333"/>
          <w:sz w:val="32"/>
          <w:szCs w:val="32"/>
          <w:lang w:eastAsia="ru-RU"/>
        </w:rPr>
        <w:t xml:space="preserve">. Баю-баю-баю – Катеньку качаю; баю-баю-баю – глазки закрывай; </w:t>
      </w:r>
      <w:proofErr w:type="spellStart"/>
      <w:proofErr w:type="gramStart"/>
      <w:r w:rsidRPr="00C217BB">
        <w:rPr>
          <w:rFonts w:ascii="Times New Roman" w:eastAsia="Times New Roman" w:hAnsi="Times New Roman" w:cs="Times New Roman"/>
          <w:color w:val="333333"/>
          <w:sz w:val="32"/>
          <w:szCs w:val="32"/>
          <w:lang w:eastAsia="ru-RU"/>
        </w:rPr>
        <w:t>Лю</w:t>
      </w:r>
      <w:proofErr w:type="spellEnd"/>
      <w:r w:rsidRPr="00C217BB">
        <w:rPr>
          <w:rFonts w:ascii="Times New Roman" w:eastAsia="Times New Roman" w:hAnsi="Times New Roman" w:cs="Times New Roman"/>
          <w:color w:val="333333"/>
          <w:sz w:val="32"/>
          <w:szCs w:val="32"/>
          <w:lang w:eastAsia="ru-RU"/>
        </w:rPr>
        <w:t>-ли</w:t>
      </w:r>
      <w:proofErr w:type="gramEnd"/>
      <w:r w:rsidRPr="00C217BB">
        <w:rPr>
          <w:rFonts w:ascii="Times New Roman" w:eastAsia="Times New Roman" w:hAnsi="Times New Roman" w:cs="Times New Roman"/>
          <w:color w:val="333333"/>
          <w:sz w:val="32"/>
          <w:szCs w:val="32"/>
          <w:lang w:eastAsia="ru-RU"/>
        </w:rPr>
        <w:t xml:space="preserve">, </w:t>
      </w:r>
      <w:proofErr w:type="spellStart"/>
      <w:r w:rsidRPr="00C217BB">
        <w:rPr>
          <w:rFonts w:ascii="Times New Roman" w:eastAsia="Times New Roman" w:hAnsi="Times New Roman" w:cs="Times New Roman"/>
          <w:color w:val="333333"/>
          <w:sz w:val="32"/>
          <w:szCs w:val="32"/>
          <w:lang w:eastAsia="ru-RU"/>
        </w:rPr>
        <w:t>лю</w:t>
      </w:r>
      <w:proofErr w:type="spellEnd"/>
      <w:r w:rsidRPr="00C217BB">
        <w:rPr>
          <w:rFonts w:ascii="Times New Roman" w:eastAsia="Times New Roman" w:hAnsi="Times New Roman" w:cs="Times New Roman"/>
          <w:color w:val="333333"/>
          <w:sz w:val="32"/>
          <w:szCs w:val="32"/>
          <w:lang w:eastAsia="ru-RU"/>
        </w:rPr>
        <w:t xml:space="preserve">-ли, </w:t>
      </w:r>
      <w:proofErr w:type="spellStart"/>
      <w:r w:rsidRPr="00C217BB">
        <w:rPr>
          <w:rFonts w:ascii="Times New Roman" w:eastAsia="Times New Roman" w:hAnsi="Times New Roman" w:cs="Times New Roman"/>
          <w:color w:val="333333"/>
          <w:sz w:val="32"/>
          <w:szCs w:val="32"/>
          <w:lang w:eastAsia="ru-RU"/>
        </w:rPr>
        <w:t>лю</w:t>
      </w:r>
      <w:proofErr w:type="spellEnd"/>
      <w:r w:rsidRPr="00C217BB">
        <w:rPr>
          <w:rFonts w:ascii="Times New Roman" w:eastAsia="Times New Roman" w:hAnsi="Times New Roman" w:cs="Times New Roman"/>
          <w:color w:val="333333"/>
          <w:sz w:val="32"/>
          <w:szCs w:val="32"/>
          <w:lang w:eastAsia="ru-RU"/>
        </w:rPr>
        <w:t>-ли – куколки уснули и др.</w:t>
      </w:r>
    </w:p>
    <w:p w:rsidR="009A4AA7" w:rsidRPr="00C217BB" w:rsidRDefault="00C217BB"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009A4AA7" w:rsidRPr="00C217BB">
        <w:rPr>
          <w:rFonts w:ascii="Times New Roman" w:eastAsia="Times New Roman" w:hAnsi="Times New Roman" w:cs="Times New Roman"/>
          <w:color w:val="333333"/>
          <w:sz w:val="32"/>
          <w:szCs w:val="32"/>
          <w:lang w:eastAsia="ru-RU"/>
        </w:rPr>
        <w:t>Формирование грамматического строя речи.</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lastRenderedPageBreak/>
        <w:t xml:space="preserve">1. </w:t>
      </w:r>
      <w:proofErr w:type="gramStart"/>
      <w:r w:rsidRPr="00C217BB">
        <w:rPr>
          <w:rFonts w:ascii="Times New Roman" w:eastAsia="Times New Roman" w:hAnsi="Times New Roman" w:cs="Times New Roman"/>
          <w:color w:val="333333"/>
          <w:sz w:val="32"/>
          <w:szCs w:val="32"/>
          <w:lang w:eastAsia="ru-RU"/>
        </w:rPr>
        <w:t>Дети договаривают слова, включенные в рассказ взрослого, рифмовку (Лучше нас, лесных ежей, нет на свете….сторожей); называют, что на картинке в единственном, что во множественном числе (зеркало, яблоко; много книг, воробьёв, гусей и т. д.).</w:t>
      </w:r>
      <w:proofErr w:type="gramEnd"/>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2. Рассказывают о том, что изменилось (грибов стало больше, теперь нет ёлочек).</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 xml:space="preserve">3.«Добавь слово» - существительное с ласкательными и уменьшительными суффиксами </w:t>
      </w:r>
      <w:proofErr w:type="gramStart"/>
      <w:r w:rsidRPr="00C217BB">
        <w:rPr>
          <w:rFonts w:ascii="Times New Roman" w:eastAsia="Times New Roman" w:hAnsi="Times New Roman" w:cs="Times New Roman"/>
          <w:color w:val="333333"/>
          <w:sz w:val="32"/>
          <w:szCs w:val="32"/>
          <w:lang w:eastAsia="ru-RU"/>
        </w:rPr>
        <w:t>–</w:t>
      </w:r>
      <w:proofErr w:type="spellStart"/>
      <w:r w:rsidRPr="00C217BB">
        <w:rPr>
          <w:rFonts w:ascii="Times New Roman" w:eastAsia="Times New Roman" w:hAnsi="Times New Roman" w:cs="Times New Roman"/>
          <w:color w:val="333333"/>
          <w:sz w:val="32"/>
          <w:szCs w:val="32"/>
          <w:lang w:eastAsia="ru-RU"/>
        </w:rPr>
        <w:t>и</w:t>
      </w:r>
      <w:proofErr w:type="gramEnd"/>
      <w:r w:rsidRPr="00C217BB">
        <w:rPr>
          <w:rFonts w:ascii="Times New Roman" w:eastAsia="Times New Roman" w:hAnsi="Times New Roman" w:cs="Times New Roman"/>
          <w:color w:val="333333"/>
          <w:sz w:val="32"/>
          <w:szCs w:val="32"/>
          <w:lang w:eastAsia="ru-RU"/>
        </w:rPr>
        <w:t>к</w:t>
      </w:r>
      <w:proofErr w:type="spellEnd"/>
      <w:r w:rsidRPr="00C217BB">
        <w:rPr>
          <w:rFonts w:ascii="Times New Roman" w:eastAsia="Times New Roman" w:hAnsi="Times New Roman" w:cs="Times New Roman"/>
          <w:color w:val="333333"/>
          <w:sz w:val="32"/>
          <w:szCs w:val="32"/>
          <w:lang w:eastAsia="ru-RU"/>
        </w:rPr>
        <w:t>, -</w:t>
      </w:r>
      <w:proofErr w:type="spellStart"/>
      <w:r w:rsidRPr="00C217BB">
        <w:rPr>
          <w:rFonts w:ascii="Times New Roman" w:eastAsia="Times New Roman" w:hAnsi="Times New Roman" w:cs="Times New Roman"/>
          <w:color w:val="333333"/>
          <w:sz w:val="32"/>
          <w:szCs w:val="32"/>
          <w:lang w:eastAsia="ru-RU"/>
        </w:rPr>
        <w:t>ечк</w:t>
      </w:r>
      <w:proofErr w:type="spellEnd"/>
      <w:r w:rsidRPr="00C217BB">
        <w:rPr>
          <w:rFonts w:ascii="Times New Roman" w:eastAsia="Times New Roman" w:hAnsi="Times New Roman" w:cs="Times New Roman"/>
          <w:color w:val="333333"/>
          <w:sz w:val="32"/>
          <w:szCs w:val="32"/>
          <w:lang w:eastAsia="ru-RU"/>
        </w:rPr>
        <w:t>, -</w:t>
      </w:r>
      <w:proofErr w:type="spellStart"/>
      <w:r w:rsidRPr="00C217BB">
        <w:rPr>
          <w:rFonts w:ascii="Times New Roman" w:eastAsia="Times New Roman" w:hAnsi="Times New Roman" w:cs="Times New Roman"/>
          <w:color w:val="333333"/>
          <w:sz w:val="32"/>
          <w:szCs w:val="32"/>
          <w:lang w:eastAsia="ru-RU"/>
        </w:rPr>
        <w:t>ичк</w:t>
      </w:r>
      <w:proofErr w:type="spellEnd"/>
      <w:r w:rsidRPr="00C217BB">
        <w:rPr>
          <w:rFonts w:ascii="Times New Roman" w:eastAsia="Times New Roman" w:hAnsi="Times New Roman" w:cs="Times New Roman"/>
          <w:color w:val="333333"/>
          <w:sz w:val="32"/>
          <w:szCs w:val="32"/>
          <w:lang w:eastAsia="ru-RU"/>
        </w:rPr>
        <w:t xml:space="preserve"> и др. (дом-домик, стол-столик)</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4. Задания на исследование в речи существительных, обозначающих детёнышей животных в родительном и винительном падеже множественного числа (мышат, лягушат, цыплят).</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5.«Чья вещь», «Моё желтое ведёрко», «Мой слоник» - согласование существительных с прилагательными; личными местоимениями. Множественными местоимениями.</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6. Употребление предлогов и наречий – «Где Миша искал свою игрушку?», «Зайцы в лесу», «Что изменилось». Предлоги (</w:t>
      </w:r>
      <w:proofErr w:type="gramStart"/>
      <w:r w:rsidRPr="00C217BB">
        <w:rPr>
          <w:rFonts w:ascii="Times New Roman" w:eastAsia="Times New Roman" w:hAnsi="Times New Roman" w:cs="Times New Roman"/>
          <w:color w:val="333333"/>
          <w:sz w:val="32"/>
          <w:szCs w:val="32"/>
          <w:lang w:eastAsia="ru-RU"/>
        </w:rPr>
        <w:t>в</w:t>
      </w:r>
      <w:proofErr w:type="gramEnd"/>
      <w:r w:rsidRPr="00C217BB">
        <w:rPr>
          <w:rFonts w:ascii="Times New Roman" w:eastAsia="Times New Roman" w:hAnsi="Times New Roman" w:cs="Times New Roman"/>
          <w:color w:val="333333"/>
          <w:sz w:val="32"/>
          <w:szCs w:val="32"/>
          <w:lang w:eastAsia="ru-RU"/>
        </w:rPr>
        <w:t>, на, под, за).</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7. Упражнения, требующие от ребёнка развернутого высказывания и ответа на вопросы «Зачем?», «Почему?», «Когда?», «Как?»</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8. Приём «</w:t>
      </w:r>
      <w:proofErr w:type="spellStart"/>
      <w:r w:rsidRPr="00C217BB">
        <w:rPr>
          <w:rFonts w:ascii="Times New Roman" w:eastAsia="Times New Roman" w:hAnsi="Times New Roman" w:cs="Times New Roman"/>
          <w:color w:val="333333"/>
          <w:sz w:val="32"/>
          <w:szCs w:val="32"/>
          <w:lang w:eastAsia="ru-RU"/>
        </w:rPr>
        <w:t>договаривания</w:t>
      </w:r>
      <w:proofErr w:type="spellEnd"/>
      <w:r w:rsidRPr="00C217BB">
        <w:rPr>
          <w:rFonts w:ascii="Times New Roman" w:eastAsia="Times New Roman" w:hAnsi="Times New Roman" w:cs="Times New Roman"/>
          <w:color w:val="333333"/>
          <w:sz w:val="32"/>
          <w:szCs w:val="32"/>
          <w:lang w:eastAsia="ru-RU"/>
        </w:rPr>
        <w:t>» - (сказки, рассказы). «Толкнула она дверь…» - «Дверь и открылась».</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 xml:space="preserve">9. Рассматривание сюжетных картинок. </w:t>
      </w:r>
      <w:proofErr w:type="gramStart"/>
      <w:r w:rsidRPr="00C217BB">
        <w:rPr>
          <w:rFonts w:ascii="Times New Roman" w:eastAsia="Times New Roman" w:hAnsi="Times New Roman" w:cs="Times New Roman"/>
          <w:color w:val="333333"/>
          <w:sz w:val="32"/>
          <w:szCs w:val="32"/>
          <w:lang w:eastAsia="ru-RU"/>
        </w:rPr>
        <w:t xml:space="preserve">Охарактеризовать место действия (в песочнице, на горке, возле девочек); время (летом, в солнечный денёк, установить приемно-следственные отношения </w:t>
      </w:r>
      <w:r w:rsidRPr="00C217BB">
        <w:rPr>
          <w:rFonts w:ascii="Times New Roman" w:eastAsia="Times New Roman" w:hAnsi="Times New Roman" w:cs="Times New Roman"/>
          <w:color w:val="333333"/>
          <w:sz w:val="32"/>
          <w:szCs w:val="32"/>
          <w:lang w:eastAsia="ru-RU"/>
        </w:rPr>
        <w:lastRenderedPageBreak/>
        <w:t>(Чтобы играть с песком, Таня взяла формочки и совок.</w:t>
      </w:r>
      <w:proofErr w:type="gramEnd"/>
      <w:r w:rsidRPr="00C217BB">
        <w:rPr>
          <w:rFonts w:ascii="Times New Roman" w:eastAsia="Times New Roman" w:hAnsi="Times New Roman" w:cs="Times New Roman"/>
          <w:color w:val="333333"/>
          <w:sz w:val="32"/>
          <w:szCs w:val="32"/>
          <w:lang w:eastAsia="ru-RU"/>
        </w:rPr>
        <w:t xml:space="preserve"> </w:t>
      </w:r>
      <w:proofErr w:type="gramStart"/>
      <w:r w:rsidRPr="00C217BB">
        <w:rPr>
          <w:rFonts w:ascii="Times New Roman" w:eastAsia="Times New Roman" w:hAnsi="Times New Roman" w:cs="Times New Roman"/>
          <w:color w:val="333333"/>
          <w:sz w:val="32"/>
          <w:szCs w:val="32"/>
          <w:lang w:eastAsia="ru-RU"/>
        </w:rPr>
        <w:t>Бодаться козлята не могут: рожки ещё не выросли).</w:t>
      </w:r>
      <w:proofErr w:type="gramEnd"/>
    </w:p>
    <w:p w:rsidR="009A4AA7" w:rsidRPr="00C217BB" w:rsidRDefault="009A4AA7" w:rsidP="00C217BB">
      <w:pPr>
        <w:spacing w:after="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u w:val="single"/>
          <w:bdr w:val="none" w:sz="0" w:space="0" w:color="auto" w:frame="1"/>
          <w:lang w:eastAsia="ru-RU"/>
        </w:rPr>
        <w:t>Развитие связной речи.</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Детей следует учить:</w:t>
      </w:r>
    </w:p>
    <w:p w:rsidR="009A4AA7" w:rsidRPr="00C217BB" w:rsidRDefault="009A4AA7" w:rsidP="00C217BB">
      <w:pPr>
        <w:pStyle w:val="a5"/>
        <w:numPr>
          <w:ilvl w:val="0"/>
          <w:numId w:val="1"/>
        </w:numPr>
        <w:spacing w:before="230" w:after="230" w:line="360" w:lineRule="auto"/>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Понимать разнообразные вопросы и отвечать;</w:t>
      </w:r>
    </w:p>
    <w:p w:rsidR="009A4AA7" w:rsidRPr="00C217BB" w:rsidRDefault="009A4AA7" w:rsidP="00C217BB">
      <w:pPr>
        <w:pStyle w:val="a5"/>
        <w:numPr>
          <w:ilvl w:val="0"/>
          <w:numId w:val="1"/>
        </w:numPr>
        <w:spacing w:before="230" w:after="230" w:line="360" w:lineRule="auto"/>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Задавать вопросы самого разного характера;</w:t>
      </w:r>
    </w:p>
    <w:p w:rsidR="009A4AA7" w:rsidRPr="00C217BB" w:rsidRDefault="009A4AA7" w:rsidP="00C217BB">
      <w:pPr>
        <w:pStyle w:val="a5"/>
        <w:numPr>
          <w:ilvl w:val="0"/>
          <w:numId w:val="1"/>
        </w:numPr>
        <w:spacing w:before="230" w:after="230" w:line="360" w:lineRule="auto"/>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Активно включаться в разговор;</w:t>
      </w:r>
    </w:p>
    <w:p w:rsidR="009A4AA7" w:rsidRPr="00C217BB" w:rsidRDefault="009A4AA7" w:rsidP="00C217BB">
      <w:pPr>
        <w:pStyle w:val="a5"/>
        <w:numPr>
          <w:ilvl w:val="0"/>
          <w:numId w:val="1"/>
        </w:numPr>
        <w:spacing w:before="230" w:after="230" w:line="360" w:lineRule="auto"/>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Принимать участие в драматизации;</w:t>
      </w:r>
    </w:p>
    <w:p w:rsidR="009A4AA7" w:rsidRPr="00C217BB" w:rsidRDefault="009A4AA7" w:rsidP="00C217BB">
      <w:pPr>
        <w:pStyle w:val="a5"/>
        <w:numPr>
          <w:ilvl w:val="0"/>
          <w:numId w:val="1"/>
        </w:numPr>
        <w:spacing w:before="230" w:after="230" w:line="360" w:lineRule="auto"/>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Объяснять содержание картины, правила поведения, устройство несложной игрушки.</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В I младшей группе дошкольников начинают готовить к обучению рассказывания, и это достигается на занятиях по рассматриванию сюжетных картин.</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Ведущий приём – вопросы.</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 xml:space="preserve">1. Вопросы, требующие сопоставления фактов и простейшего вывода. </w:t>
      </w:r>
      <w:proofErr w:type="gramStart"/>
      <w:r w:rsidRPr="00C217BB">
        <w:rPr>
          <w:rFonts w:ascii="Times New Roman" w:eastAsia="Times New Roman" w:hAnsi="Times New Roman" w:cs="Times New Roman"/>
          <w:color w:val="333333"/>
          <w:sz w:val="32"/>
          <w:szCs w:val="32"/>
          <w:lang w:eastAsia="ru-RU"/>
        </w:rPr>
        <w:t>(Почему остановили лошадку?</w:t>
      </w:r>
      <w:proofErr w:type="gramEnd"/>
      <w:r w:rsidRPr="00C217BB">
        <w:rPr>
          <w:rFonts w:ascii="Times New Roman" w:eastAsia="Times New Roman" w:hAnsi="Times New Roman" w:cs="Times New Roman"/>
          <w:color w:val="333333"/>
          <w:sz w:val="32"/>
          <w:szCs w:val="32"/>
          <w:lang w:eastAsia="ru-RU"/>
        </w:rPr>
        <w:t xml:space="preserve"> – </w:t>
      </w:r>
      <w:proofErr w:type="gramStart"/>
      <w:r w:rsidRPr="00C217BB">
        <w:rPr>
          <w:rFonts w:ascii="Times New Roman" w:eastAsia="Times New Roman" w:hAnsi="Times New Roman" w:cs="Times New Roman"/>
          <w:color w:val="333333"/>
          <w:sz w:val="32"/>
          <w:szCs w:val="32"/>
          <w:lang w:eastAsia="ru-RU"/>
        </w:rPr>
        <w:t>«Надо её напоить»)</w:t>
      </w:r>
      <w:proofErr w:type="gramEnd"/>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 xml:space="preserve">2. Вопросы, </w:t>
      </w:r>
      <w:proofErr w:type="spellStart"/>
      <w:r w:rsidRPr="00C217BB">
        <w:rPr>
          <w:rFonts w:ascii="Times New Roman" w:eastAsia="Times New Roman" w:hAnsi="Times New Roman" w:cs="Times New Roman"/>
          <w:color w:val="333333"/>
          <w:sz w:val="32"/>
          <w:szCs w:val="32"/>
          <w:lang w:eastAsia="ru-RU"/>
        </w:rPr>
        <w:t>любимизирующие</w:t>
      </w:r>
      <w:proofErr w:type="spellEnd"/>
      <w:r w:rsidRPr="00C217BB">
        <w:rPr>
          <w:rFonts w:ascii="Times New Roman" w:eastAsia="Times New Roman" w:hAnsi="Times New Roman" w:cs="Times New Roman"/>
          <w:color w:val="333333"/>
          <w:sz w:val="32"/>
          <w:szCs w:val="32"/>
          <w:lang w:eastAsia="ru-RU"/>
        </w:rPr>
        <w:t xml:space="preserve"> личный опыт ребёнка. (Почему у Лены из песка получается такой красивый заборчик, и песок не рассыпается)</w:t>
      </w:r>
    </w:p>
    <w:p w:rsidR="009A4AA7" w:rsidRPr="00C217BB" w:rsidRDefault="009A4AA7"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sidRPr="00C217BB">
        <w:rPr>
          <w:rFonts w:ascii="Times New Roman" w:eastAsia="Times New Roman" w:hAnsi="Times New Roman" w:cs="Times New Roman"/>
          <w:color w:val="333333"/>
          <w:sz w:val="32"/>
          <w:szCs w:val="32"/>
          <w:lang w:eastAsia="ru-RU"/>
        </w:rPr>
        <w:t xml:space="preserve">3. Вопросы, требующие ответа – предположения, выходящие за пределы изображенного, они помогают сказать не только о настоящем, но и о прошедшем, о будущем. </w:t>
      </w:r>
      <w:proofErr w:type="gramStart"/>
      <w:r w:rsidRPr="00C217BB">
        <w:rPr>
          <w:rFonts w:ascii="Times New Roman" w:eastAsia="Times New Roman" w:hAnsi="Times New Roman" w:cs="Times New Roman"/>
          <w:color w:val="333333"/>
          <w:sz w:val="32"/>
          <w:szCs w:val="32"/>
          <w:lang w:eastAsia="ru-RU"/>
        </w:rPr>
        <w:t>(Танюша взяла в руки меч.</w:t>
      </w:r>
      <w:proofErr w:type="gramEnd"/>
      <w:r w:rsidRPr="00C217BB">
        <w:rPr>
          <w:rFonts w:ascii="Times New Roman" w:eastAsia="Times New Roman" w:hAnsi="Times New Roman" w:cs="Times New Roman"/>
          <w:color w:val="333333"/>
          <w:sz w:val="32"/>
          <w:szCs w:val="32"/>
          <w:lang w:eastAsia="ru-RU"/>
        </w:rPr>
        <w:t xml:space="preserve"> Может, она кого-то ждёт? Других детей ждёт. </w:t>
      </w:r>
      <w:proofErr w:type="gramStart"/>
      <w:r w:rsidRPr="00C217BB">
        <w:rPr>
          <w:rFonts w:ascii="Times New Roman" w:eastAsia="Times New Roman" w:hAnsi="Times New Roman" w:cs="Times New Roman"/>
          <w:color w:val="333333"/>
          <w:sz w:val="32"/>
          <w:szCs w:val="32"/>
          <w:lang w:eastAsia="ru-RU"/>
        </w:rPr>
        <w:t>Будет играть в меч с мамой.)</w:t>
      </w:r>
      <w:proofErr w:type="gramEnd"/>
    </w:p>
    <w:p w:rsidR="009A4AA7" w:rsidRPr="00C217BB" w:rsidRDefault="00C217BB"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009A4AA7" w:rsidRPr="00C217BB">
        <w:rPr>
          <w:rFonts w:ascii="Times New Roman" w:eastAsia="Times New Roman" w:hAnsi="Times New Roman" w:cs="Times New Roman"/>
          <w:color w:val="333333"/>
          <w:sz w:val="32"/>
          <w:szCs w:val="32"/>
          <w:lang w:eastAsia="ru-RU"/>
        </w:rPr>
        <w:t>Ознакомление с произведениями художественной литературы.</w:t>
      </w:r>
    </w:p>
    <w:p w:rsidR="009A4AA7" w:rsidRPr="00C217BB" w:rsidRDefault="00C217BB"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lastRenderedPageBreak/>
        <w:t xml:space="preserve">    </w:t>
      </w:r>
      <w:r w:rsidR="009A4AA7" w:rsidRPr="00C217BB">
        <w:rPr>
          <w:rFonts w:ascii="Times New Roman" w:eastAsia="Times New Roman" w:hAnsi="Times New Roman" w:cs="Times New Roman"/>
          <w:color w:val="333333"/>
          <w:sz w:val="32"/>
          <w:szCs w:val="32"/>
          <w:lang w:eastAsia="ru-RU"/>
        </w:rPr>
        <w:t xml:space="preserve">Младших дошкольников приучают слушать сказки, воспитывают умения воспроизводить последовательность описанных в произведении событий с помощью 3-4 вопросов, выразительно читать </w:t>
      </w:r>
      <w:proofErr w:type="gramStart"/>
      <w:r w:rsidR="009A4AA7" w:rsidRPr="00C217BB">
        <w:rPr>
          <w:rFonts w:ascii="Times New Roman" w:eastAsia="Times New Roman" w:hAnsi="Times New Roman" w:cs="Times New Roman"/>
          <w:color w:val="333333"/>
          <w:sz w:val="32"/>
          <w:szCs w:val="32"/>
          <w:lang w:eastAsia="ru-RU"/>
        </w:rPr>
        <w:t>небольшими</w:t>
      </w:r>
      <w:proofErr w:type="gramEnd"/>
      <w:r w:rsidR="009A4AA7" w:rsidRPr="00C217BB">
        <w:rPr>
          <w:rFonts w:ascii="Times New Roman" w:eastAsia="Times New Roman" w:hAnsi="Times New Roman" w:cs="Times New Roman"/>
          <w:color w:val="333333"/>
          <w:sz w:val="32"/>
          <w:szCs w:val="32"/>
          <w:lang w:eastAsia="ru-RU"/>
        </w:rPr>
        <w:t xml:space="preserve"> по объёму стихотворения. При этом используется демонстрация игрушек, предметов, иллюстраций.</w:t>
      </w:r>
    </w:p>
    <w:p w:rsidR="009A4AA7" w:rsidRPr="00C217BB" w:rsidRDefault="00C217BB" w:rsidP="00C217BB">
      <w:pPr>
        <w:spacing w:before="230" w:after="230" w:line="360" w:lineRule="auto"/>
        <w:contextualSpacing/>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w:t>
      </w:r>
      <w:r w:rsidR="009A4AA7" w:rsidRPr="00C217BB">
        <w:rPr>
          <w:rFonts w:ascii="Times New Roman" w:eastAsia="Times New Roman" w:hAnsi="Times New Roman" w:cs="Times New Roman"/>
          <w:color w:val="333333"/>
          <w:sz w:val="32"/>
          <w:szCs w:val="32"/>
          <w:lang w:eastAsia="ru-RU"/>
        </w:rPr>
        <w:t>А также целесообразно предусмотреть какие-то игровые действия, которые могут привлечь малышей</w:t>
      </w:r>
      <w:proofErr w:type="gramStart"/>
      <w:r w:rsidR="009A4AA7" w:rsidRPr="00C217BB">
        <w:rPr>
          <w:rFonts w:ascii="Times New Roman" w:eastAsia="Times New Roman" w:hAnsi="Times New Roman" w:cs="Times New Roman"/>
          <w:color w:val="333333"/>
          <w:sz w:val="32"/>
          <w:szCs w:val="32"/>
          <w:lang w:eastAsia="ru-RU"/>
        </w:rPr>
        <w:t>.</w:t>
      </w:r>
      <w:proofErr w:type="gramEnd"/>
      <w:r w:rsidR="009A4AA7" w:rsidRPr="00C217BB">
        <w:rPr>
          <w:rFonts w:ascii="Times New Roman" w:eastAsia="Times New Roman" w:hAnsi="Times New Roman" w:cs="Times New Roman"/>
          <w:color w:val="333333"/>
          <w:sz w:val="32"/>
          <w:szCs w:val="32"/>
          <w:lang w:eastAsia="ru-RU"/>
        </w:rPr>
        <w:t xml:space="preserve"> (</w:t>
      </w:r>
      <w:proofErr w:type="gramStart"/>
      <w:r w:rsidR="009A4AA7" w:rsidRPr="00C217BB">
        <w:rPr>
          <w:rFonts w:ascii="Times New Roman" w:eastAsia="Times New Roman" w:hAnsi="Times New Roman" w:cs="Times New Roman"/>
          <w:color w:val="333333"/>
          <w:sz w:val="32"/>
          <w:szCs w:val="32"/>
          <w:lang w:eastAsia="ru-RU"/>
        </w:rPr>
        <w:t>л</w:t>
      </w:r>
      <w:proofErr w:type="gramEnd"/>
      <w:r w:rsidR="009A4AA7" w:rsidRPr="00C217BB">
        <w:rPr>
          <w:rFonts w:ascii="Times New Roman" w:eastAsia="Times New Roman" w:hAnsi="Times New Roman" w:cs="Times New Roman"/>
          <w:color w:val="333333"/>
          <w:sz w:val="32"/>
          <w:szCs w:val="32"/>
          <w:lang w:eastAsia="ru-RU"/>
        </w:rPr>
        <w:t>ошадка – может покататься на лошадке) и т. д.</w:t>
      </w:r>
    </w:p>
    <w:p w:rsidR="00301E9E" w:rsidRPr="00C217BB" w:rsidRDefault="00301E9E" w:rsidP="00C217BB">
      <w:pPr>
        <w:spacing w:line="360" w:lineRule="auto"/>
        <w:contextualSpacing/>
        <w:jc w:val="both"/>
        <w:rPr>
          <w:rFonts w:ascii="Times New Roman" w:hAnsi="Times New Roman" w:cs="Times New Roman"/>
          <w:sz w:val="32"/>
          <w:szCs w:val="32"/>
        </w:rPr>
      </w:pPr>
    </w:p>
    <w:sectPr w:rsidR="00301E9E" w:rsidRPr="00C217BB" w:rsidSect="00301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520B5"/>
    <w:multiLevelType w:val="hybridMultilevel"/>
    <w:tmpl w:val="DF30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2"/>
  </w:compat>
  <w:rsids>
    <w:rsidRoot w:val="009A4AA7"/>
    <w:rsid w:val="00051C86"/>
    <w:rsid w:val="000C0966"/>
    <w:rsid w:val="001C7521"/>
    <w:rsid w:val="00301E9E"/>
    <w:rsid w:val="003B3624"/>
    <w:rsid w:val="0049424B"/>
    <w:rsid w:val="004C282D"/>
    <w:rsid w:val="00605D2E"/>
    <w:rsid w:val="00816B12"/>
    <w:rsid w:val="009A4AA7"/>
    <w:rsid w:val="009D6240"/>
    <w:rsid w:val="00B011B5"/>
    <w:rsid w:val="00C2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66"/>
  </w:style>
  <w:style w:type="paragraph" w:styleId="1">
    <w:name w:val="heading 1"/>
    <w:basedOn w:val="a"/>
    <w:link w:val="10"/>
    <w:uiPriority w:val="9"/>
    <w:qFormat/>
    <w:rsid w:val="009A4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AA7"/>
    <w:rPr>
      <w:rFonts w:ascii="Times New Roman" w:eastAsia="Times New Roman" w:hAnsi="Times New Roman" w:cs="Times New Roman"/>
      <w:b/>
      <w:bCs/>
      <w:kern w:val="36"/>
      <w:sz w:val="48"/>
      <w:szCs w:val="48"/>
      <w:lang w:eastAsia="ru-RU"/>
    </w:rPr>
  </w:style>
  <w:style w:type="paragraph" w:customStyle="1" w:styleId="headline">
    <w:name w:val="headline"/>
    <w:basedOn w:val="a"/>
    <w:rsid w:val="009A4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4AA7"/>
  </w:style>
  <w:style w:type="paragraph" w:styleId="a3">
    <w:name w:val="Normal (Web)"/>
    <w:basedOn w:val="a"/>
    <w:uiPriority w:val="99"/>
    <w:semiHidden/>
    <w:unhideWhenUsed/>
    <w:rsid w:val="009A4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4AA7"/>
    <w:rPr>
      <w:b/>
      <w:bCs/>
    </w:rPr>
  </w:style>
  <w:style w:type="paragraph" w:styleId="a5">
    <w:name w:val="List Paragraph"/>
    <w:basedOn w:val="a"/>
    <w:uiPriority w:val="34"/>
    <w:qFormat/>
    <w:rsid w:val="00C21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5184">
      <w:bodyDiv w:val="1"/>
      <w:marLeft w:val="0"/>
      <w:marRight w:val="0"/>
      <w:marTop w:val="0"/>
      <w:marBottom w:val="0"/>
      <w:divBdr>
        <w:top w:val="none" w:sz="0" w:space="0" w:color="auto"/>
        <w:left w:val="none" w:sz="0" w:space="0" w:color="auto"/>
        <w:bottom w:val="none" w:sz="0" w:space="0" w:color="auto"/>
        <w:right w:val="none" w:sz="0" w:space="0" w:color="auto"/>
      </w:divBdr>
      <w:divsChild>
        <w:div w:id="59667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1221</Words>
  <Characters>6966</Characters>
  <Application>Microsoft Office Word</Application>
  <DocSecurity>0</DocSecurity>
  <Lines>58</Lines>
  <Paragraphs>16</Paragraphs>
  <ScaleCrop>false</ScaleCrop>
  <Company>Microsoft</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Ростислав</cp:lastModifiedBy>
  <cp:revision>3</cp:revision>
  <dcterms:created xsi:type="dcterms:W3CDTF">2016-10-10T13:24:00Z</dcterms:created>
  <dcterms:modified xsi:type="dcterms:W3CDTF">2016-10-11T16:57:00Z</dcterms:modified>
</cp:coreProperties>
</file>