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D" w:rsidRPr="0088350D" w:rsidRDefault="0088350D" w:rsidP="0088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C29F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Приказ Министерства образования и науки РФ от 14 июня 2013 г. N 462</w:t>
      </w:r>
      <w:r w:rsidRPr="005C29F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"Об утверждении Порядка проведения самообследования образовательной организацией"</w:t>
      </w:r>
    </w:p>
    <w:p w:rsidR="0088350D" w:rsidRPr="0088350D" w:rsidRDefault="0088350D" w:rsidP="0088350D">
      <w:pPr>
        <w:pBdr>
          <w:bottom w:val="dashed" w:sz="6" w:space="0" w:color="auto"/>
        </w:pBd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 xml:space="preserve">С изменениями и дополнениями </w:t>
      </w:r>
      <w:proofErr w:type="gramStart"/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>от</w:t>
      </w:r>
      <w:proofErr w:type="gramEnd"/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>: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4" w:anchor="/document/70291362/entry/108362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пунктом 3 части 2 статьи 29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1. Утвердить прилагаемый </w:t>
      </w:r>
      <w:hyperlink r:id="rId5" w:anchor="/document/70405358/entry/12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Порядок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 проведения самообследования образовательной организацией.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2. Признать утратившим силу </w:t>
      </w:r>
      <w:hyperlink r:id="rId6" w:anchor="/document/70161914/entry/0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 г., регистрационный N 23821).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3. Настоящий приказ вступает в силу с 1 сентября 2013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8350D" w:rsidRPr="0088350D" w:rsidTr="0088350D">
        <w:tc>
          <w:tcPr>
            <w:tcW w:w="3300" w:type="pct"/>
            <w:shd w:val="clear" w:color="auto" w:fill="FFFFFF"/>
            <w:vAlign w:val="bottom"/>
            <w:hideMark/>
          </w:tcPr>
          <w:p w:rsidR="0088350D" w:rsidRPr="0088350D" w:rsidRDefault="0088350D" w:rsidP="0088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8350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8350D" w:rsidRPr="0088350D" w:rsidRDefault="0088350D" w:rsidP="00883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8350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Д.В. Ливанов</w:t>
            </w:r>
          </w:p>
        </w:tc>
      </w:tr>
    </w:tbl>
    <w:p w:rsidR="0088350D" w:rsidRPr="0088350D" w:rsidRDefault="0088350D" w:rsidP="00883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Зарегистрировано в Минюсте РФ 27 июня 2013 г.</w:t>
      </w:r>
    </w:p>
    <w:p w:rsidR="0088350D" w:rsidRPr="0088350D" w:rsidRDefault="0088350D" w:rsidP="00883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Регистрационный N 28908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Порядок проведения самообследования образовательной организацией</w:t>
      </w: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(утв. </w:t>
      </w:r>
      <w:hyperlink r:id="rId7" w:anchor="/document/70405358/entry/0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 Министерства образования и науки РФ от 14 июня 2013 г. N 462)</w:t>
      </w:r>
    </w:p>
    <w:p w:rsidR="0088350D" w:rsidRPr="0088350D" w:rsidRDefault="0088350D" w:rsidP="0088350D">
      <w:pPr>
        <w:pBdr>
          <w:bottom w:val="dashed" w:sz="6" w:space="0" w:color="auto"/>
        </w:pBd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 xml:space="preserve">С изменениями и дополнениями </w:t>
      </w:r>
      <w:proofErr w:type="gramStart"/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>от</w:t>
      </w:r>
      <w:proofErr w:type="gramEnd"/>
      <w:r w:rsidRPr="0088350D">
        <w:rPr>
          <w:rFonts w:ascii="Times New Roman" w:eastAsia="Times New Roman" w:hAnsi="Times New Roman" w:cs="Times New Roman"/>
          <w:b/>
          <w:bCs/>
          <w:color w:val="3272C0"/>
          <w:sz w:val="28"/>
          <w:szCs w:val="28"/>
        </w:rPr>
        <w:t>: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3. Самообследование проводится организацией ежегодно.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4. Процедура самообследования включает в себя следующие этапы: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планирование и подготовку работ по самообследованию организации;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организацию и проведение самообследования в организации;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обобщение полученных результатов и на их основе формирование отчета;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</w:t>
      </w:r>
      <w:proofErr w:type="gramStart"/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востребованности</w:t>
      </w:r>
      <w:proofErr w:type="spellEnd"/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 </w:t>
      </w:r>
      <w:hyperlink r:id="rId8" w:anchor="/multilink/70405358/paragraph/20/number/0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показателей деятельности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организации, подлежащей самообследованию, устанавливаемых федеральным органом исполнительной </w:t>
      </w: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9" w:anchor="/document/70405358/entry/111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*</w:t>
        </w:r>
      </w:hyperlink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88350D" w:rsidRPr="0088350D" w:rsidRDefault="0088350D" w:rsidP="0088350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464C55"/>
          <w:sz w:val="28"/>
          <w:szCs w:val="28"/>
        </w:rPr>
        <w:t>Пункт 7 изменен с 20 января 2018 г. - </w:t>
      </w:r>
      <w:hyperlink r:id="rId10" w:anchor="/document/71850512/entry/1001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</w:t>
        </w:r>
      </w:hyperlink>
      <w:r w:rsidRPr="0088350D">
        <w:rPr>
          <w:rFonts w:ascii="Times New Roman" w:eastAsia="Times New Roman" w:hAnsi="Times New Roman" w:cs="Times New Roman"/>
          <w:color w:val="464C55"/>
          <w:sz w:val="28"/>
          <w:szCs w:val="28"/>
        </w:rPr>
        <w:t> Минобрнауки России от 14 декабря 2017 г. N 1218</w:t>
      </w:r>
    </w:p>
    <w:p w:rsidR="0088350D" w:rsidRPr="0088350D" w:rsidRDefault="00E83576" w:rsidP="0088350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1" w:anchor="/document/77663020/entry/10" w:history="1">
        <w:r w:rsidR="0088350D"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См. предыдущую редакцию</w:t>
        </w:r>
      </w:hyperlink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Отчетным периодом является предшествующий самообследованию календарный год.</w:t>
      </w:r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Отчет подписывается руководителем организации и заверяется ее печатью.</w:t>
      </w:r>
    </w:p>
    <w:p w:rsidR="0088350D" w:rsidRPr="0088350D" w:rsidRDefault="0088350D" w:rsidP="0088350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464C55"/>
          <w:sz w:val="28"/>
          <w:szCs w:val="28"/>
        </w:rPr>
        <w:t>Пункт 8 изменен с 20 января 2018 г. - </w:t>
      </w:r>
      <w:hyperlink r:id="rId12" w:anchor="/document/71850512/entry/1002" w:history="1">
        <w:r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Приказ</w:t>
        </w:r>
      </w:hyperlink>
      <w:r w:rsidRPr="0088350D">
        <w:rPr>
          <w:rFonts w:ascii="Times New Roman" w:eastAsia="Times New Roman" w:hAnsi="Times New Roman" w:cs="Times New Roman"/>
          <w:color w:val="464C55"/>
          <w:sz w:val="28"/>
          <w:szCs w:val="28"/>
        </w:rPr>
        <w:t> Минобрнауки России от 14 декабря 2017 г. N 1218</w:t>
      </w:r>
    </w:p>
    <w:p w:rsidR="0088350D" w:rsidRPr="0088350D" w:rsidRDefault="00E83576" w:rsidP="0088350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hyperlink r:id="rId13" w:anchor="/document/77663020/entry/11" w:history="1">
        <w:r w:rsidR="0088350D" w:rsidRPr="0088350D">
          <w:rPr>
            <w:rFonts w:ascii="Times New Roman" w:eastAsia="Times New Roman" w:hAnsi="Times New Roman" w:cs="Times New Roman"/>
            <w:color w:val="734C9B"/>
            <w:sz w:val="28"/>
            <w:szCs w:val="28"/>
          </w:rPr>
          <w:t>См. предыдущую редакцию</w:t>
        </w:r>
      </w:hyperlink>
    </w:p>
    <w:p w:rsidR="0088350D" w:rsidRPr="0088350D" w:rsidRDefault="0088350D" w:rsidP="0088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8350D">
        <w:rPr>
          <w:rFonts w:ascii="Times New Roman" w:eastAsia="Times New Roman" w:hAnsi="Times New Roman" w:cs="Times New Roman"/>
          <w:color w:val="22272F"/>
          <w:sz w:val="28"/>
          <w:szCs w:val="28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8B41DD" w:rsidRDefault="008B41DD"/>
    <w:sectPr w:rsidR="008B41DD" w:rsidSect="00E8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50D"/>
    <w:rsid w:val="00306FA1"/>
    <w:rsid w:val="005C29F2"/>
    <w:rsid w:val="0088350D"/>
    <w:rsid w:val="008B41DD"/>
    <w:rsid w:val="00E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6"/>
  </w:style>
  <w:style w:type="paragraph" w:styleId="4">
    <w:name w:val="heading 4"/>
    <w:basedOn w:val="a"/>
    <w:link w:val="40"/>
    <w:uiPriority w:val="9"/>
    <w:qFormat/>
    <w:rsid w:val="00883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35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8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350D"/>
    <w:rPr>
      <w:color w:val="0000FF"/>
      <w:u w:val="single"/>
    </w:rPr>
  </w:style>
  <w:style w:type="paragraph" w:customStyle="1" w:styleId="s16">
    <w:name w:val="s_16"/>
    <w:basedOn w:val="a"/>
    <w:rsid w:val="0088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8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0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8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2018-04-03T07:48:00Z</dcterms:created>
  <dcterms:modified xsi:type="dcterms:W3CDTF">2018-04-03T08:48:00Z</dcterms:modified>
</cp:coreProperties>
</file>